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3E9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2024-2025学年第一学期认定创新创业教育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学分的通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知</w:t>
      </w:r>
    </w:p>
    <w:p w14:paraId="4F504A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t>各学院：</w:t>
      </w:r>
    </w:p>
    <w:p w14:paraId="73597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为鼓励同学们积极参与创新创业活动，培养创新精神和实践能力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根据《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三江学院关于修订2021级本科专业人才培养方案的指导意见</w:t>
      </w:r>
      <w:r>
        <w:rPr>
          <w:rFonts w:hint="eastAsia" w:ascii="宋体" w:hAnsi="宋体" w:eastAsia="宋体" w:cs="宋体"/>
          <w:sz w:val="24"/>
          <w:szCs w:val="24"/>
        </w:rPr>
        <w:t>》的有关要求，学校将组织开展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本学期的</w:t>
      </w:r>
      <w:r>
        <w:rPr>
          <w:rFonts w:hint="eastAsia" w:ascii="宋体" w:hAnsi="宋体" w:eastAsia="宋体" w:cs="宋体"/>
          <w:sz w:val="24"/>
          <w:szCs w:val="24"/>
        </w:rPr>
        <w:t>创新创业教育学分认定工作。现将有关事项通知如下：</w:t>
      </w:r>
    </w:p>
    <w:p w14:paraId="150D5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t>一、21级-23级学分构成说明</w:t>
      </w:r>
    </w:p>
    <w:tbl>
      <w:tblPr>
        <w:tblStyle w:val="7"/>
        <w:tblpPr w:leftFromText="180" w:rightFromText="180" w:vertAnchor="text" w:horzAnchor="page" w:tblpX="1766" w:tblpY="291"/>
        <w:tblOverlap w:val="never"/>
        <w:tblW w:w="85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1950"/>
        <w:gridCol w:w="3232"/>
        <w:gridCol w:w="2108"/>
      </w:tblGrid>
      <w:tr w14:paraId="03180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230" w:type="dxa"/>
            <w:vAlign w:val="center"/>
          </w:tcPr>
          <w:p w14:paraId="137A93F2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1950" w:type="dxa"/>
            <w:vAlign w:val="center"/>
          </w:tcPr>
          <w:p w14:paraId="6E97E0D2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模块</w:t>
            </w:r>
          </w:p>
        </w:tc>
        <w:tc>
          <w:tcPr>
            <w:tcW w:w="3232" w:type="dxa"/>
            <w:vAlign w:val="center"/>
          </w:tcPr>
          <w:p w14:paraId="41594816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2108" w:type="dxa"/>
            <w:vAlign w:val="center"/>
          </w:tcPr>
          <w:p w14:paraId="04F49F95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学分</w:t>
            </w:r>
          </w:p>
        </w:tc>
      </w:tr>
      <w:tr w14:paraId="37296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230" w:type="dxa"/>
            <w:vMerge w:val="restart"/>
            <w:tcBorders>
              <w:right w:val="single" w:color="auto" w:sz="4" w:space="0"/>
            </w:tcBorders>
            <w:vAlign w:val="center"/>
          </w:tcPr>
          <w:p w14:paraId="7C11B9DB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21-23级</w:t>
            </w:r>
          </w:p>
          <w:p w14:paraId="32AC8342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学生</w:t>
            </w:r>
          </w:p>
        </w:tc>
        <w:tc>
          <w:tcPr>
            <w:tcW w:w="195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6003AC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课程类</w:t>
            </w:r>
          </w:p>
          <w:p w14:paraId="5A4499F6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91930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大学生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创新基础课程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05211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0.5</w:t>
            </w:r>
          </w:p>
        </w:tc>
      </w:tr>
      <w:tr w14:paraId="35EBC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 w14:paraId="39046395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88FA60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16B32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大学生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创业基础课程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3AF67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0.5</w:t>
            </w:r>
          </w:p>
        </w:tc>
      </w:tr>
      <w:tr w14:paraId="37A61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5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 w14:paraId="14B63487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A190F3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5E475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创新创业进阶课程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E6E15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 w14:paraId="4CE4D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 w14:paraId="0C51B153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FC6A49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双创实践活动</w:t>
            </w:r>
          </w:p>
          <w:p w14:paraId="12F268D1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8F847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及创新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创业竞赛</w:t>
            </w:r>
          </w:p>
        </w:tc>
        <w:tc>
          <w:tcPr>
            <w:tcW w:w="21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2EF2AD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  <w:p w14:paraId="2C2A218E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此项可以累加计算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 w14:paraId="2CF16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0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 w14:paraId="09DBF175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45BEE4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158F2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创新创业项目</w:t>
            </w:r>
          </w:p>
          <w:p w14:paraId="17E765D7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知识产权、发表论文、课题研究和讲座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D68A17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14B4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 w14:paraId="1B614779"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A933F0"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7BFD6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职业技能</w:t>
            </w:r>
          </w:p>
          <w:p w14:paraId="00E18FFD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（资格）证书</w:t>
            </w:r>
          </w:p>
        </w:tc>
        <w:tc>
          <w:tcPr>
            <w:tcW w:w="21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89D0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519742F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 w14:paraId="1A3F527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 w14:paraId="6675A6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</w:pPr>
    </w:p>
    <w:p w14:paraId="0104E8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firstLine="482" w:firstLineChars="200"/>
        <w:jc w:val="left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t>二、学分认定标准</w:t>
      </w:r>
    </w:p>
    <w:tbl>
      <w:tblPr>
        <w:tblStyle w:val="8"/>
        <w:tblpPr w:leftFromText="180" w:rightFromText="180" w:vertAnchor="text" w:horzAnchor="page" w:tblpX="1630" w:tblpY="39"/>
        <w:tblOverlap w:val="never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773"/>
        <w:gridCol w:w="1973"/>
        <w:gridCol w:w="720"/>
        <w:gridCol w:w="1215"/>
        <w:gridCol w:w="2250"/>
      </w:tblGrid>
      <w:tr w14:paraId="3DE64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2" w:type="dxa"/>
          </w:tcPr>
          <w:p w14:paraId="6C4B7834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1773" w:type="dxa"/>
          </w:tcPr>
          <w:p w14:paraId="3221FE42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1973" w:type="dxa"/>
          </w:tcPr>
          <w:p w14:paraId="2108DE6D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标准</w:t>
            </w:r>
          </w:p>
        </w:tc>
        <w:tc>
          <w:tcPr>
            <w:tcW w:w="720" w:type="dxa"/>
          </w:tcPr>
          <w:p w14:paraId="7123ED6C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学分</w:t>
            </w:r>
          </w:p>
        </w:tc>
        <w:tc>
          <w:tcPr>
            <w:tcW w:w="1215" w:type="dxa"/>
          </w:tcPr>
          <w:p w14:paraId="7F5BC4DC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认定单位</w:t>
            </w:r>
          </w:p>
        </w:tc>
        <w:tc>
          <w:tcPr>
            <w:tcW w:w="2250" w:type="dxa"/>
          </w:tcPr>
          <w:p w14:paraId="323F9FDB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197EF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842" w:type="dxa"/>
            <w:vMerge w:val="restart"/>
            <w:vAlign w:val="center"/>
          </w:tcPr>
          <w:p w14:paraId="6FB5A4AE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7F92B52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</w:t>
            </w:r>
          </w:p>
          <w:p w14:paraId="7F15D701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科</w:t>
            </w:r>
          </w:p>
          <w:p w14:paraId="3DD1879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和</w:t>
            </w:r>
          </w:p>
          <w:p w14:paraId="27AF2711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创</w:t>
            </w:r>
          </w:p>
          <w:p w14:paraId="741452A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</w:t>
            </w:r>
          </w:p>
          <w:p w14:paraId="45979412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创</w:t>
            </w:r>
          </w:p>
          <w:p w14:paraId="7B84E3E7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业</w:t>
            </w:r>
          </w:p>
          <w:p w14:paraId="4F0FC46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竞</w:t>
            </w:r>
          </w:p>
          <w:p w14:paraId="6F825565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赛</w:t>
            </w:r>
          </w:p>
        </w:tc>
        <w:tc>
          <w:tcPr>
            <w:tcW w:w="1773" w:type="dxa"/>
            <w:vAlign w:val="center"/>
          </w:tcPr>
          <w:p w14:paraId="326A25B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Ⅱ级D类及以上竞赛</w:t>
            </w:r>
          </w:p>
        </w:tc>
        <w:tc>
          <w:tcPr>
            <w:tcW w:w="1973" w:type="dxa"/>
            <w:vAlign w:val="center"/>
          </w:tcPr>
          <w:p w14:paraId="210EB42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三等奖以上</w:t>
            </w:r>
          </w:p>
        </w:tc>
        <w:tc>
          <w:tcPr>
            <w:tcW w:w="720" w:type="dxa"/>
            <w:vAlign w:val="center"/>
          </w:tcPr>
          <w:p w14:paraId="2642D93F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15" w:type="dxa"/>
          </w:tcPr>
          <w:p w14:paraId="785F6D05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67C74D4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各学院、相关部门</w:t>
            </w:r>
          </w:p>
        </w:tc>
        <w:tc>
          <w:tcPr>
            <w:tcW w:w="2250" w:type="dxa"/>
          </w:tcPr>
          <w:p w14:paraId="485729B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竞赛须在《三江学院大学生创新创业竞赛项目指导目录》内</w:t>
            </w:r>
          </w:p>
        </w:tc>
      </w:tr>
      <w:tr w14:paraId="4A557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842" w:type="dxa"/>
            <w:vMerge w:val="continue"/>
          </w:tcPr>
          <w:p w14:paraId="43C66BE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73" w:type="dxa"/>
            <w:vAlign w:val="center"/>
          </w:tcPr>
          <w:p w14:paraId="2205D441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Ⅲ级D类及以上竞赛</w:t>
            </w:r>
          </w:p>
        </w:tc>
        <w:tc>
          <w:tcPr>
            <w:tcW w:w="1973" w:type="dxa"/>
            <w:vAlign w:val="center"/>
          </w:tcPr>
          <w:p w14:paraId="1D3C8AE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三等奖以上</w:t>
            </w:r>
          </w:p>
          <w:p w14:paraId="285D6A8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或者有效参赛</w:t>
            </w:r>
          </w:p>
          <w:p w14:paraId="4E4D80B4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649BC0C2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1215" w:type="dxa"/>
          </w:tcPr>
          <w:p w14:paraId="039870F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EE7B308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28575F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各学院、相关部门</w:t>
            </w:r>
          </w:p>
        </w:tc>
        <w:tc>
          <w:tcPr>
            <w:tcW w:w="2250" w:type="dxa"/>
          </w:tcPr>
          <w:p w14:paraId="7E9222F8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88E3477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0A0B764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AFC04E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C3D2A81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E31E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42" w:type="dxa"/>
            <w:vMerge w:val="restart"/>
          </w:tcPr>
          <w:p w14:paraId="6AB5B56D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创</w:t>
            </w:r>
          </w:p>
          <w:p w14:paraId="697C1D2F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</w:t>
            </w:r>
          </w:p>
          <w:p w14:paraId="394056E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创</w:t>
            </w:r>
          </w:p>
          <w:p w14:paraId="09F56FD1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业</w:t>
            </w:r>
          </w:p>
          <w:p w14:paraId="432666C7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</w:t>
            </w:r>
          </w:p>
          <w:p w14:paraId="4B860B88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目</w:t>
            </w:r>
          </w:p>
          <w:p w14:paraId="56ECB37F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（含知识产权、课题研究、论文发表及讲座等）</w:t>
            </w:r>
          </w:p>
        </w:tc>
        <w:tc>
          <w:tcPr>
            <w:tcW w:w="1773" w:type="dxa"/>
            <w:vMerge w:val="restart"/>
            <w:vAlign w:val="center"/>
          </w:tcPr>
          <w:p w14:paraId="0E83A71A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创新训练项目</w:t>
            </w:r>
          </w:p>
        </w:tc>
        <w:tc>
          <w:tcPr>
            <w:tcW w:w="1973" w:type="dxa"/>
          </w:tcPr>
          <w:p w14:paraId="47F144D1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省级项目以上的主持人和成员</w:t>
            </w:r>
          </w:p>
        </w:tc>
        <w:tc>
          <w:tcPr>
            <w:tcW w:w="720" w:type="dxa"/>
            <w:vAlign w:val="center"/>
          </w:tcPr>
          <w:p w14:paraId="120EE928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15" w:type="dxa"/>
            <w:vMerge w:val="restart"/>
          </w:tcPr>
          <w:p w14:paraId="0B0E3292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28E696F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66976DA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8B935A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63D106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92AFA2F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51D1F2D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创新创业</w:t>
            </w:r>
          </w:p>
          <w:p w14:paraId="06C2AB2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250" w:type="dxa"/>
            <w:vMerge w:val="restart"/>
          </w:tcPr>
          <w:p w14:paraId="771BA05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C4CBA7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1BEBA7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AD0D9D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F69A238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项目结题后给予相应学分，自主创业需提供真实材料</w:t>
            </w:r>
          </w:p>
        </w:tc>
      </w:tr>
      <w:tr w14:paraId="27140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vMerge w:val="continue"/>
          </w:tcPr>
          <w:p w14:paraId="2B22D62D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73" w:type="dxa"/>
            <w:vMerge w:val="continue"/>
            <w:vAlign w:val="center"/>
          </w:tcPr>
          <w:p w14:paraId="7DFB417A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73" w:type="dxa"/>
          </w:tcPr>
          <w:p w14:paraId="4BC9ADA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院级项目以上的主持人和成员</w:t>
            </w:r>
          </w:p>
        </w:tc>
        <w:tc>
          <w:tcPr>
            <w:tcW w:w="720" w:type="dxa"/>
            <w:vAlign w:val="center"/>
          </w:tcPr>
          <w:p w14:paraId="0472A44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1215" w:type="dxa"/>
            <w:vMerge w:val="continue"/>
          </w:tcPr>
          <w:p w14:paraId="79B6A6BA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vMerge w:val="continue"/>
          </w:tcPr>
          <w:p w14:paraId="015AFFB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5FF2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vMerge w:val="continue"/>
          </w:tcPr>
          <w:p w14:paraId="5FD0C77D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4DF13B37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创业训练项目</w:t>
            </w:r>
          </w:p>
        </w:tc>
        <w:tc>
          <w:tcPr>
            <w:tcW w:w="1973" w:type="dxa"/>
            <w:vAlign w:val="top"/>
          </w:tcPr>
          <w:p w14:paraId="7CBE525D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省级项目以上的主持人和成员</w:t>
            </w:r>
          </w:p>
        </w:tc>
        <w:tc>
          <w:tcPr>
            <w:tcW w:w="720" w:type="dxa"/>
            <w:vAlign w:val="center"/>
          </w:tcPr>
          <w:p w14:paraId="6A0CAE6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15" w:type="dxa"/>
            <w:vMerge w:val="continue"/>
          </w:tcPr>
          <w:p w14:paraId="63DCA845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vMerge w:val="continue"/>
          </w:tcPr>
          <w:p w14:paraId="2164FB1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081E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42" w:type="dxa"/>
            <w:vMerge w:val="continue"/>
          </w:tcPr>
          <w:p w14:paraId="25178587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73" w:type="dxa"/>
            <w:vMerge w:val="continue"/>
            <w:vAlign w:val="center"/>
          </w:tcPr>
          <w:p w14:paraId="3F35C39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73" w:type="dxa"/>
            <w:vAlign w:val="top"/>
          </w:tcPr>
          <w:p w14:paraId="594773FE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院级项目以上的主持人和成员</w:t>
            </w:r>
          </w:p>
        </w:tc>
        <w:tc>
          <w:tcPr>
            <w:tcW w:w="720" w:type="dxa"/>
            <w:vAlign w:val="center"/>
          </w:tcPr>
          <w:p w14:paraId="3B2D2A1E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1215" w:type="dxa"/>
            <w:vMerge w:val="continue"/>
          </w:tcPr>
          <w:p w14:paraId="43DED945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vMerge w:val="continue"/>
          </w:tcPr>
          <w:p w14:paraId="2BDBEC7D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0880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842" w:type="dxa"/>
            <w:vMerge w:val="continue"/>
          </w:tcPr>
          <w:p w14:paraId="393C2ABA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7B8E580A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807A9AD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BA84A7E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创业实践项目</w:t>
            </w:r>
          </w:p>
          <w:p w14:paraId="7A3A561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73" w:type="dxa"/>
            <w:vAlign w:val="top"/>
          </w:tcPr>
          <w:p w14:paraId="3B62F35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省级项目以上的主持人、成员以及自主创业法人</w:t>
            </w:r>
          </w:p>
        </w:tc>
        <w:tc>
          <w:tcPr>
            <w:tcW w:w="720" w:type="dxa"/>
            <w:vAlign w:val="center"/>
          </w:tcPr>
          <w:p w14:paraId="4C3EDA9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15" w:type="dxa"/>
            <w:vMerge w:val="continue"/>
          </w:tcPr>
          <w:p w14:paraId="5530AEC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vMerge w:val="continue"/>
          </w:tcPr>
          <w:p w14:paraId="265A2CD2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DC11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vMerge w:val="continue"/>
          </w:tcPr>
          <w:p w14:paraId="2A5EDE7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73" w:type="dxa"/>
            <w:vMerge w:val="continue"/>
          </w:tcPr>
          <w:p w14:paraId="5D2EF8E2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73" w:type="dxa"/>
            <w:vAlign w:val="top"/>
          </w:tcPr>
          <w:p w14:paraId="4AFDD285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院级项目以上的主持人、成员以及自主创业成员</w:t>
            </w:r>
          </w:p>
        </w:tc>
        <w:tc>
          <w:tcPr>
            <w:tcW w:w="720" w:type="dxa"/>
            <w:vAlign w:val="center"/>
          </w:tcPr>
          <w:p w14:paraId="611B0CE5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1215" w:type="dxa"/>
            <w:vMerge w:val="continue"/>
          </w:tcPr>
          <w:p w14:paraId="68A88A04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vMerge w:val="continue"/>
          </w:tcPr>
          <w:p w14:paraId="5232B8A5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6B0F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842" w:type="dxa"/>
          </w:tcPr>
          <w:p w14:paraId="0E56F0AF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</w:t>
            </w:r>
          </w:p>
          <w:p w14:paraId="686E6B7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业</w:t>
            </w:r>
          </w:p>
          <w:p w14:paraId="533A446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技</w:t>
            </w:r>
          </w:p>
          <w:p w14:paraId="5A77F41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能</w:t>
            </w:r>
          </w:p>
          <w:p w14:paraId="75A94DCD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证</w:t>
            </w:r>
          </w:p>
          <w:p w14:paraId="378E425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书</w:t>
            </w:r>
          </w:p>
        </w:tc>
        <w:tc>
          <w:tcPr>
            <w:tcW w:w="1773" w:type="dxa"/>
          </w:tcPr>
          <w:p w14:paraId="665DEB78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E9ACE45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F66499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BB43424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职业技能证书</w:t>
            </w:r>
          </w:p>
        </w:tc>
        <w:tc>
          <w:tcPr>
            <w:tcW w:w="1973" w:type="dxa"/>
            <w:vAlign w:val="top"/>
          </w:tcPr>
          <w:p w14:paraId="002F9675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4650C3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E74FEA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参照《三江学院职业技能证书目录》</w:t>
            </w:r>
          </w:p>
        </w:tc>
        <w:tc>
          <w:tcPr>
            <w:tcW w:w="720" w:type="dxa"/>
            <w:vAlign w:val="center"/>
          </w:tcPr>
          <w:p w14:paraId="090C8F6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1215" w:type="dxa"/>
          </w:tcPr>
          <w:p w14:paraId="2A4C9C8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C3A0244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创新创业</w:t>
            </w:r>
          </w:p>
          <w:p w14:paraId="171D2C9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学院、</w:t>
            </w:r>
          </w:p>
          <w:p w14:paraId="588464DA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各学院</w:t>
            </w:r>
          </w:p>
        </w:tc>
        <w:tc>
          <w:tcPr>
            <w:tcW w:w="2250" w:type="dxa"/>
          </w:tcPr>
          <w:p w14:paraId="0C65939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一个证书获得0.5学分；不在目录内的证书，需与该专业相关，获得的证书是否与该专业相关，由各学院认定</w:t>
            </w:r>
          </w:p>
        </w:tc>
      </w:tr>
    </w:tbl>
    <w:p w14:paraId="64497267">
      <w:pPr>
        <w:bidi w:val="0"/>
        <w:rPr>
          <w:rFonts w:hint="eastAsia"/>
          <w:sz w:val="24"/>
          <w:szCs w:val="32"/>
          <w:lang w:val="en-US" w:eastAsia="zh-CN"/>
        </w:rPr>
      </w:pPr>
    </w:p>
    <w:p w14:paraId="6F0197C6">
      <w:pPr>
        <w:bidi w:val="0"/>
        <w:ind w:firstLine="482" w:firstLineChars="20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备注：</w:t>
      </w:r>
    </w:p>
    <w:p w14:paraId="557E1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1、21-23级学生双创实践活动中的学科竞赛、创新创业项目以及职业技能（资格）证书可以累加计算，直至2分为止。</w:t>
      </w:r>
    </w:p>
    <w:p w14:paraId="47A4B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2、创新创业项目中所包含的知识产权、课题研究、论文发表及</w:t>
      </w:r>
      <w:r>
        <w:rPr>
          <w:rFonts w:hint="eastAsia" w:ascii="宋体" w:hAnsi="宋体" w:eastAsia="宋体" w:cs="宋体"/>
          <w:kern w:val="2"/>
          <w:sz w:val="24"/>
          <w:szCs w:val="36"/>
          <w:lang w:val="en-US" w:eastAsia="zh-CN" w:bidi="ar-SA"/>
        </w:rPr>
        <w:t>讲座等，其中受理或授权发明专利，认定为1分/项，讲座0.5分/5场，其他项目一律按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0.5分/项。具体说明如下：知识产权：受理或授权发明专利、著作权、实用新型专利、外观设计专利、集成电路布图设计登记证书；发表论文：须在“中国期刊网”或在中国知网等论文数据库中查证到，期刊须有ISSN或CN刊号，且作者排名前三；课题研究：包括教师科研项目和实验室开放项目；讲座：包括双创系列讲座、学术报告和通识大讲堂等。</w:t>
      </w:r>
    </w:p>
    <w:p w14:paraId="4529F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三、学分认定工作流程</w:t>
      </w:r>
    </w:p>
    <w:p w14:paraId="324CB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1、学生登录创新创业教育学分系统，可查询已获学分情况，具体详见创新创业教育学分查询的步骤（附件1）。</w:t>
      </w:r>
    </w:p>
    <w:p w14:paraId="360BB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2、2024年10月23日——11月4日，各学院审核自主创业、校院级竞赛、知识产权、发表论文、课题研究以及职业技能（资格）证书的有关信息，填写汇总表（附件3），审核认定后将数据报送至创新创业学院，创新创业学院复核数据后统一导入创新创业教育学分管理系统。</w:t>
      </w:r>
    </w:p>
    <w:p w14:paraId="52B5F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3、2024年11月5日——11月6日，各学院通知学生登录学分管理系统查看并核对个人学分获得情况，同时对错误的数据进行修正、对漏报的数据进行补充登记，创新创业学院负责协助各学院完成学分的修正和补充认定工作。</w:t>
      </w:r>
    </w:p>
    <w:p w14:paraId="426D5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四、注意事项</w:t>
      </w:r>
    </w:p>
    <w:p w14:paraId="11E0B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1、创新创业学院将统一分配各学院学分系统管理员账号和密码。</w:t>
      </w:r>
    </w:p>
    <w:p w14:paraId="17C59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32"/>
          <w:lang w:val="zh-CN" w:eastAsia="zh-CN"/>
        </w:rPr>
        <w:t>学生参加同一活动、完成同一工作，重复获奖或取得不同类型及等级的成果，以最高等级记取创新创业教育学分，已计入《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三江学院大学生创新创业活动置换课程</w:t>
      </w:r>
      <w:r>
        <w:rPr>
          <w:rFonts w:hint="eastAsia" w:ascii="宋体" w:hAnsi="宋体" w:eastAsia="宋体" w:cs="宋体"/>
          <w:sz w:val="24"/>
          <w:szCs w:val="32"/>
          <w:lang w:val="zh-CN" w:eastAsia="zh-CN"/>
        </w:rPr>
        <w:t xml:space="preserve">》成果，不得重复认定创新创业教育学分。 </w:t>
      </w:r>
    </w:p>
    <w:p w14:paraId="18526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3、各学院审核后认定学分的学生证明材料须按类别整理归档。</w:t>
      </w:r>
    </w:p>
    <w:p w14:paraId="568A0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4、20级建筑学专业学生另行通知。</w:t>
      </w:r>
    </w:p>
    <w:p w14:paraId="6949E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联系人：教学培训部  张珍，咨询电话：52354997（短号：6178）</w:t>
      </w:r>
    </w:p>
    <w:p w14:paraId="08DAE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753EA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附件1：创新创业教育学分查询的步骤</w:t>
      </w:r>
    </w:p>
    <w:p w14:paraId="1E2B4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附件2：关于讲座听讲记录表提交的说明</w:t>
      </w:r>
    </w:p>
    <w:p w14:paraId="2BB79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附件3：各学院创新创业教育学分申请汇总表</w:t>
      </w:r>
    </w:p>
    <w:p w14:paraId="54413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80" w:firstLineChars="27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创新创业学院</w:t>
      </w:r>
    </w:p>
    <w:p w14:paraId="58582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                                      2024年10月23日     </w:t>
      </w:r>
      <w:bookmarkStart w:id="0" w:name="_GoBack"/>
      <w:bookmarkEnd w:id="0"/>
    </w:p>
    <w:sectPr>
      <w:pgSz w:w="11906" w:h="16838"/>
      <w:pgMar w:top="1440" w:right="174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M2QyMTkwOGY2N2IxYmJiOGE2ZTIyNjM3ZmFjN2UifQ=="/>
  </w:docVars>
  <w:rsids>
    <w:rsidRoot w:val="684C3CC3"/>
    <w:rsid w:val="00BE6BBE"/>
    <w:rsid w:val="00E464E2"/>
    <w:rsid w:val="01C04E49"/>
    <w:rsid w:val="01E9472F"/>
    <w:rsid w:val="02076619"/>
    <w:rsid w:val="047C1B5C"/>
    <w:rsid w:val="050B0AD1"/>
    <w:rsid w:val="05C52622"/>
    <w:rsid w:val="06774577"/>
    <w:rsid w:val="067B3BC2"/>
    <w:rsid w:val="067D4181"/>
    <w:rsid w:val="06B735C3"/>
    <w:rsid w:val="071372CB"/>
    <w:rsid w:val="07625ABC"/>
    <w:rsid w:val="079F2ECE"/>
    <w:rsid w:val="07A876CD"/>
    <w:rsid w:val="07AA45D1"/>
    <w:rsid w:val="07BA64B9"/>
    <w:rsid w:val="07C42D0B"/>
    <w:rsid w:val="084D70D5"/>
    <w:rsid w:val="085D7896"/>
    <w:rsid w:val="08A76FE1"/>
    <w:rsid w:val="08B824CE"/>
    <w:rsid w:val="09C61D72"/>
    <w:rsid w:val="0A087521"/>
    <w:rsid w:val="0A9D21CB"/>
    <w:rsid w:val="0B2D32FE"/>
    <w:rsid w:val="0C8D4EAA"/>
    <w:rsid w:val="0D1A653D"/>
    <w:rsid w:val="0DF56FC4"/>
    <w:rsid w:val="0E715500"/>
    <w:rsid w:val="0EB548BA"/>
    <w:rsid w:val="0EB905E1"/>
    <w:rsid w:val="0FD1069C"/>
    <w:rsid w:val="0FD20B69"/>
    <w:rsid w:val="100E3C98"/>
    <w:rsid w:val="105622C8"/>
    <w:rsid w:val="106E3017"/>
    <w:rsid w:val="1083131A"/>
    <w:rsid w:val="109F3C4B"/>
    <w:rsid w:val="10B92C51"/>
    <w:rsid w:val="10E74B2D"/>
    <w:rsid w:val="11126A3C"/>
    <w:rsid w:val="113D0264"/>
    <w:rsid w:val="12034B69"/>
    <w:rsid w:val="12204212"/>
    <w:rsid w:val="128430A1"/>
    <w:rsid w:val="12B66532"/>
    <w:rsid w:val="12E60488"/>
    <w:rsid w:val="132B0059"/>
    <w:rsid w:val="13AC5196"/>
    <w:rsid w:val="13BC4AF1"/>
    <w:rsid w:val="13CE249F"/>
    <w:rsid w:val="1410457B"/>
    <w:rsid w:val="141E565A"/>
    <w:rsid w:val="141F59B6"/>
    <w:rsid w:val="1459587A"/>
    <w:rsid w:val="14792A17"/>
    <w:rsid w:val="14925871"/>
    <w:rsid w:val="14952F91"/>
    <w:rsid w:val="17C53F2D"/>
    <w:rsid w:val="18F54E47"/>
    <w:rsid w:val="193C34F7"/>
    <w:rsid w:val="19583C2D"/>
    <w:rsid w:val="19FE4B1A"/>
    <w:rsid w:val="1A3C07F1"/>
    <w:rsid w:val="1A413AEE"/>
    <w:rsid w:val="1B542E49"/>
    <w:rsid w:val="1BB04F2D"/>
    <w:rsid w:val="1BD246DF"/>
    <w:rsid w:val="1C7D3ABD"/>
    <w:rsid w:val="1CBB49DC"/>
    <w:rsid w:val="1CBE62A3"/>
    <w:rsid w:val="1CCC0DA7"/>
    <w:rsid w:val="1D621572"/>
    <w:rsid w:val="1E4B66B9"/>
    <w:rsid w:val="1F1D7927"/>
    <w:rsid w:val="1F7A08D5"/>
    <w:rsid w:val="211917C2"/>
    <w:rsid w:val="21207573"/>
    <w:rsid w:val="21587486"/>
    <w:rsid w:val="21991DF2"/>
    <w:rsid w:val="21B81984"/>
    <w:rsid w:val="21DD2BC7"/>
    <w:rsid w:val="2211650A"/>
    <w:rsid w:val="22522B68"/>
    <w:rsid w:val="227D0C42"/>
    <w:rsid w:val="22CE034F"/>
    <w:rsid w:val="230C604A"/>
    <w:rsid w:val="23F76998"/>
    <w:rsid w:val="241E5CD3"/>
    <w:rsid w:val="242552B4"/>
    <w:rsid w:val="242D4168"/>
    <w:rsid w:val="24FC348C"/>
    <w:rsid w:val="25350939"/>
    <w:rsid w:val="256B276B"/>
    <w:rsid w:val="25C24D84"/>
    <w:rsid w:val="263D6BD3"/>
    <w:rsid w:val="26C74103"/>
    <w:rsid w:val="26D035E6"/>
    <w:rsid w:val="27F44417"/>
    <w:rsid w:val="289C18BC"/>
    <w:rsid w:val="28D9666D"/>
    <w:rsid w:val="29067364"/>
    <w:rsid w:val="291157CE"/>
    <w:rsid w:val="2923431C"/>
    <w:rsid w:val="29265E72"/>
    <w:rsid w:val="29624E02"/>
    <w:rsid w:val="29756F72"/>
    <w:rsid w:val="29A21154"/>
    <w:rsid w:val="2A1D4C7F"/>
    <w:rsid w:val="2A602FD7"/>
    <w:rsid w:val="2ABF1CC9"/>
    <w:rsid w:val="2AC20408"/>
    <w:rsid w:val="2AC34C02"/>
    <w:rsid w:val="2B161BD2"/>
    <w:rsid w:val="2BB36282"/>
    <w:rsid w:val="2BDA6DBB"/>
    <w:rsid w:val="2BDC108B"/>
    <w:rsid w:val="2C10044E"/>
    <w:rsid w:val="2C867C36"/>
    <w:rsid w:val="2CA433A3"/>
    <w:rsid w:val="2CB52F91"/>
    <w:rsid w:val="2CDC00F3"/>
    <w:rsid w:val="2E4C78E1"/>
    <w:rsid w:val="2E7D5CEC"/>
    <w:rsid w:val="2FBD6B38"/>
    <w:rsid w:val="2FDD2EE6"/>
    <w:rsid w:val="302E72E3"/>
    <w:rsid w:val="30787CB7"/>
    <w:rsid w:val="31525A01"/>
    <w:rsid w:val="32827D75"/>
    <w:rsid w:val="32951864"/>
    <w:rsid w:val="32E75E2A"/>
    <w:rsid w:val="334054B3"/>
    <w:rsid w:val="335419CE"/>
    <w:rsid w:val="34FC09CA"/>
    <w:rsid w:val="354B7900"/>
    <w:rsid w:val="35584721"/>
    <w:rsid w:val="35DA6AA1"/>
    <w:rsid w:val="36204E6E"/>
    <w:rsid w:val="366D435E"/>
    <w:rsid w:val="3808151B"/>
    <w:rsid w:val="381E7866"/>
    <w:rsid w:val="38C40073"/>
    <w:rsid w:val="39D638AC"/>
    <w:rsid w:val="39E65189"/>
    <w:rsid w:val="3A2762EE"/>
    <w:rsid w:val="3A3A7CF7"/>
    <w:rsid w:val="3AB0795D"/>
    <w:rsid w:val="3AD238F5"/>
    <w:rsid w:val="3B091033"/>
    <w:rsid w:val="3B92473F"/>
    <w:rsid w:val="3BB519E0"/>
    <w:rsid w:val="3C560142"/>
    <w:rsid w:val="3CA408E8"/>
    <w:rsid w:val="3D842453"/>
    <w:rsid w:val="3D8C3802"/>
    <w:rsid w:val="3DB42C81"/>
    <w:rsid w:val="3DCC5C2E"/>
    <w:rsid w:val="3E491747"/>
    <w:rsid w:val="3E5E1D61"/>
    <w:rsid w:val="3E737681"/>
    <w:rsid w:val="3F276363"/>
    <w:rsid w:val="3F4E5927"/>
    <w:rsid w:val="3F55516D"/>
    <w:rsid w:val="3FAF7CCF"/>
    <w:rsid w:val="3FBB0422"/>
    <w:rsid w:val="3FE5773F"/>
    <w:rsid w:val="3FEB51AC"/>
    <w:rsid w:val="40381A73"/>
    <w:rsid w:val="40391CFD"/>
    <w:rsid w:val="407006F8"/>
    <w:rsid w:val="419F700A"/>
    <w:rsid w:val="41B370DE"/>
    <w:rsid w:val="425203F9"/>
    <w:rsid w:val="425D5C38"/>
    <w:rsid w:val="42BC2E2F"/>
    <w:rsid w:val="43357713"/>
    <w:rsid w:val="43710819"/>
    <w:rsid w:val="4391606A"/>
    <w:rsid w:val="43A51879"/>
    <w:rsid w:val="44531571"/>
    <w:rsid w:val="44571702"/>
    <w:rsid w:val="44DA6949"/>
    <w:rsid w:val="451F621C"/>
    <w:rsid w:val="45457C02"/>
    <w:rsid w:val="455323B1"/>
    <w:rsid w:val="45645C35"/>
    <w:rsid w:val="45E24D92"/>
    <w:rsid w:val="4656126C"/>
    <w:rsid w:val="467941F6"/>
    <w:rsid w:val="47213261"/>
    <w:rsid w:val="47794E4B"/>
    <w:rsid w:val="47AE6F63"/>
    <w:rsid w:val="47AF2F63"/>
    <w:rsid w:val="47B507FD"/>
    <w:rsid w:val="48180EA9"/>
    <w:rsid w:val="48714EF1"/>
    <w:rsid w:val="48967AF3"/>
    <w:rsid w:val="49706FD0"/>
    <w:rsid w:val="49C12CEF"/>
    <w:rsid w:val="49EC224C"/>
    <w:rsid w:val="4AC47227"/>
    <w:rsid w:val="4AC9433B"/>
    <w:rsid w:val="4ADB5E1D"/>
    <w:rsid w:val="4B076C12"/>
    <w:rsid w:val="4BA6452B"/>
    <w:rsid w:val="4C9C08DE"/>
    <w:rsid w:val="4E9021D7"/>
    <w:rsid w:val="4EA96C4F"/>
    <w:rsid w:val="4FBE7045"/>
    <w:rsid w:val="4FC450D1"/>
    <w:rsid w:val="4FE47F9B"/>
    <w:rsid w:val="4FEE2C58"/>
    <w:rsid w:val="4FFA6FAD"/>
    <w:rsid w:val="50015A22"/>
    <w:rsid w:val="50046E01"/>
    <w:rsid w:val="5039786D"/>
    <w:rsid w:val="506C6368"/>
    <w:rsid w:val="508D5E0B"/>
    <w:rsid w:val="509452E6"/>
    <w:rsid w:val="50A736D8"/>
    <w:rsid w:val="51B24506"/>
    <w:rsid w:val="51E41A5B"/>
    <w:rsid w:val="522A1F9B"/>
    <w:rsid w:val="527B7BA3"/>
    <w:rsid w:val="528C56D0"/>
    <w:rsid w:val="52BE405A"/>
    <w:rsid w:val="533E636D"/>
    <w:rsid w:val="536C2B62"/>
    <w:rsid w:val="53C953AC"/>
    <w:rsid w:val="53DB32E1"/>
    <w:rsid w:val="540E2DBF"/>
    <w:rsid w:val="541D5D97"/>
    <w:rsid w:val="54664D83"/>
    <w:rsid w:val="54934568"/>
    <w:rsid w:val="555E7DA9"/>
    <w:rsid w:val="568D44B4"/>
    <w:rsid w:val="56A21143"/>
    <w:rsid w:val="570F4B57"/>
    <w:rsid w:val="57137AEB"/>
    <w:rsid w:val="57CA6461"/>
    <w:rsid w:val="59EB44CB"/>
    <w:rsid w:val="5AB3021C"/>
    <w:rsid w:val="5AC468CD"/>
    <w:rsid w:val="5AE34D26"/>
    <w:rsid w:val="5B1E422F"/>
    <w:rsid w:val="5B4F38A6"/>
    <w:rsid w:val="5BFB00CD"/>
    <w:rsid w:val="5CF07D36"/>
    <w:rsid w:val="5D2D0F19"/>
    <w:rsid w:val="5DB759B3"/>
    <w:rsid w:val="5E5E44A9"/>
    <w:rsid w:val="5E84352B"/>
    <w:rsid w:val="5F216E26"/>
    <w:rsid w:val="5F8F7AA6"/>
    <w:rsid w:val="6040712E"/>
    <w:rsid w:val="60DB2E46"/>
    <w:rsid w:val="60E6759D"/>
    <w:rsid w:val="61FB1479"/>
    <w:rsid w:val="627C45F7"/>
    <w:rsid w:val="62A274F4"/>
    <w:rsid w:val="62D17B1D"/>
    <w:rsid w:val="62EC7C45"/>
    <w:rsid w:val="631332F1"/>
    <w:rsid w:val="631F2EE5"/>
    <w:rsid w:val="63286B26"/>
    <w:rsid w:val="633B34A5"/>
    <w:rsid w:val="6481750B"/>
    <w:rsid w:val="6493316C"/>
    <w:rsid w:val="650C4D0B"/>
    <w:rsid w:val="655D5954"/>
    <w:rsid w:val="65A25A5D"/>
    <w:rsid w:val="65B2664C"/>
    <w:rsid w:val="66C61635"/>
    <w:rsid w:val="66E85F8F"/>
    <w:rsid w:val="67433A63"/>
    <w:rsid w:val="67E42CDD"/>
    <w:rsid w:val="67FF0F45"/>
    <w:rsid w:val="683100CF"/>
    <w:rsid w:val="684C3CC3"/>
    <w:rsid w:val="6850354E"/>
    <w:rsid w:val="688E5AAE"/>
    <w:rsid w:val="68A875CF"/>
    <w:rsid w:val="68CC6F71"/>
    <w:rsid w:val="695153EA"/>
    <w:rsid w:val="696C750F"/>
    <w:rsid w:val="69B8584F"/>
    <w:rsid w:val="69E86BD5"/>
    <w:rsid w:val="6A8E27A1"/>
    <w:rsid w:val="6ABC2AA4"/>
    <w:rsid w:val="6AD733F8"/>
    <w:rsid w:val="6AE84E69"/>
    <w:rsid w:val="6B6049D2"/>
    <w:rsid w:val="6B6E551D"/>
    <w:rsid w:val="6C3D2C52"/>
    <w:rsid w:val="6C9E296C"/>
    <w:rsid w:val="6CBF45B1"/>
    <w:rsid w:val="6CC859CF"/>
    <w:rsid w:val="6D1F1BEF"/>
    <w:rsid w:val="6E723070"/>
    <w:rsid w:val="6EA92861"/>
    <w:rsid w:val="701E5D8D"/>
    <w:rsid w:val="71EF3DD8"/>
    <w:rsid w:val="72231CD3"/>
    <w:rsid w:val="73B31F0D"/>
    <w:rsid w:val="73EB4FCA"/>
    <w:rsid w:val="74216D1A"/>
    <w:rsid w:val="742676D8"/>
    <w:rsid w:val="74523E32"/>
    <w:rsid w:val="752F3C30"/>
    <w:rsid w:val="755C20F6"/>
    <w:rsid w:val="756F667F"/>
    <w:rsid w:val="75E579CC"/>
    <w:rsid w:val="76312150"/>
    <w:rsid w:val="765819AE"/>
    <w:rsid w:val="76A553AD"/>
    <w:rsid w:val="76B64EC4"/>
    <w:rsid w:val="76E425CC"/>
    <w:rsid w:val="770217D4"/>
    <w:rsid w:val="77D17768"/>
    <w:rsid w:val="77DA346A"/>
    <w:rsid w:val="783469E8"/>
    <w:rsid w:val="78473085"/>
    <w:rsid w:val="788D7EEB"/>
    <w:rsid w:val="78C21849"/>
    <w:rsid w:val="78D635FC"/>
    <w:rsid w:val="78F94A28"/>
    <w:rsid w:val="7A262361"/>
    <w:rsid w:val="7AB26D43"/>
    <w:rsid w:val="7AB85B9B"/>
    <w:rsid w:val="7ADD63BA"/>
    <w:rsid w:val="7B8072FA"/>
    <w:rsid w:val="7B851281"/>
    <w:rsid w:val="7BB5677B"/>
    <w:rsid w:val="7BC2430B"/>
    <w:rsid w:val="7BC249F3"/>
    <w:rsid w:val="7BD1488E"/>
    <w:rsid w:val="7C2F104B"/>
    <w:rsid w:val="7C6D071B"/>
    <w:rsid w:val="7C9C4B5C"/>
    <w:rsid w:val="7CE5758D"/>
    <w:rsid w:val="7D2A42DE"/>
    <w:rsid w:val="7DE72F1C"/>
    <w:rsid w:val="7E1A5080"/>
    <w:rsid w:val="7EB177B5"/>
    <w:rsid w:val="7EBE4DB2"/>
    <w:rsid w:val="7FB0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1845</Words>
  <Characters>1987</Characters>
  <Lines>0</Lines>
  <Paragraphs>0</Paragraphs>
  <TotalTime>0</TotalTime>
  <ScaleCrop>false</ScaleCrop>
  <LinksUpToDate>false</LinksUpToDate>
  <CharactersWithSpaces>2044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2021-04-01T10:13:00Z</dcterms:created>
  <dc:creator>37度的爱</dc:creator>
  <cp:lastModifiedBy>张珍</cp:lastModifiedBy>
  <cp:lastPrinted>2023-02-24T01:58:00Z</cp:lastPrinted>
  <dcterms:modified xsi:type="dcterms:W3CDTF">2024-10-23T03:11:59Z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716ECC7C80024A8A8D06100C71635AE0_13</vt:lpwstr>
  </property>
</Properties>
</file>