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CD8" w:rsidRPr="00453CD8" w:rsidRDefault="00453CD8" w:rsidP="00453CD8">
      <w:pPr>
        <w:rPr>
          <w:rFonts w:ascii="仿宋_GB2312"/>
          <w:kern w:val="0"/>
          <w:sz w:val="30"/>
          <w:szCs w:val="30"/>
        </w:rPr>
      </w:pPr>
      <w:r w:rsidRPr="00453CD8">
        <w:rPr>
          <w:rFonts w:ascii="仿宋_GB2312" w:hint="eastAsia"/>
          <w:kern w:val="0"/>
          <w:sz w:val="30"/>
          <w:szCs w:val="30"/>
        </w:rPr>
        <w:t>附件三：</w:t>
      </w:r>
    </w:p>
    <w:p w:rsidR="00453CD8" w:rsidRPr="00453CD8" w:rsidRDefault="00453CD8" w:rsidP="00453CD8">
      <w:pPr>
        <w:spacing w:afterLines="50" w:after="156"/>
        <w:jc w:val="center"/>
        <w:rPr>
          <w:rFonts w:ascii="仿宋_GB2312"/>
          <w:kern w:val="0"/>
          <w:sz w:val="30"/>
          <w:szCs w:val="30"/>
        </w:rPr>
      </w:pPr>
      <w:r w:rsidRPr="00453CD8">
        <w:rPr>
          <w:rFonts w:ascii="仿宋_GB2312" w:hint="eastAsia"/>
          <w:kern w:val="0"/>
          <w:sz w:val="30"/>
          <w:szCs w:val="30"/>
        </w:rPr>
        <w:t>三江</w:t>
      </w:r>
      <w:proofErr w:type="gramStart"/>
      <w:r w:rsidRPr="00453CD8">
        <w:rPr>
          <w:rFonts w:ascii="仿宋_GB2312" w:hint="eastAsia"/>
          <w:kern w:val="0"/>
          <w:sz w:val="30"/>
          <w:szCs w:val="30"/>
        </w:rPr>
        <w:t>学院首届</w:t>
      </w:r>
      <w:proofErr w:type="gramEnd"/>
      <w:r w:rsidRPr="00453CD8">
        <w:rPr>
          <w:rFonts w:ascii="仿宋_GB2312" w:hint="eastAsia"/>
          <w:kern w:val="0"/>
          <w:sz w:val="30"/>
          <w:szCs w:val="30"/>
        </w:rPr>
        <w:t>大学生双创文化节（智能汽车竞速赛）活动安排</w:t>
      </w:r>
    </w:p>
    <w:p w:rsidR="007E5F72" w:rsidRPr="00EC4E0A" w:rsidRDefault="007E5F72" w:rsidP="00EC4E0A">
      <w:pPr>
        <w:ind w:firstLineChars="192" w:firstLine="538"/>
        <w:rPr>
          <w:rFonts w:ascii="黑体" w:eastAsia="黑体" w:hAnsi="宋体"/>
          <w:sz w:val="28"/>
          <w:szCs w:val="28"/>
        </w:rPr>
      </w:pPr>
      <w:r w:rsidRPr="00EC4E0A">
        <w:rPr>
          <w:rFonts w:ascii="黑体" w:eastAsia="黑体" w:hAnsi="宋体" w:hint="eastAsia"/>
          <w:sz w:val="28"/>
          <w:szCs w:val="28"/>
        </w:rPr>
        <w:t>一、</w:t>
      </w:r>
      <w:r w:rsidR="00453CD8" w:rsidRPr="00EC4E0A">
        <w:rPr>
          <w:rFonts w:ascii="黑体" w:eastAsia="黑体" w:hAnsi="宋体" w:hint="eastAsia"/>
          <w:sz w:val="28"/>
          <w:szCs w:val="28"/>
        </w:rPr>
        <w:t>大赛简介</w:t>
      </w:r>
    </w:p>
    <w:p w:rsidR="00453CD8" w:rsidRPr="00EC4E0A" w:rsidRDefault="00453CD8" w:rsidP="00EC4E0A">
      <w:pPr>
        <w:ind w:firstLineChars="225" w:firstLine="630"/>
        <w:rPr>
          <w:rFonts w:ascii="宋体" w:hAnsi="宋体"/>
          <w:sz w:val="28"/>
          <w:szCs w:val="28"/>
        </w:rPr>
      </w:pPr>
      <w:r w:rsidRPr="00EC4E0A">
        <w:rPr>
          <w:rFonts w:ascii="宋体" w:hAnsi="宋体" w:hint="eastAsia"/>
          <w:sz w:val="28"/>
          <w:szCs w:val="28"/>
        </w:rPr>
        <w:t>校内智能汽车竞速赛旨在提高我校学生从事科学探索与应用研究的兴趣和潜能，培养学生的工程素质与工程精神，倡导学生理论联系实际、求真务实的学风和团队协作的精神，并为我校参加全国大学生智能汽车竞赛选拔参赛队员。</w:t>
      </w:r>
    </w:p>
    <w:p w:rsidR="007E5F72" w:rsidRPr="00EC4E0A" w:rsidRDefault="007E5F72" w:rsidP="00EC4E0A">
      <w:pPr>
        <w:ind w:firstLineChars="192" w:firstLine="538"/>
        <w:rPr>
          <w:rFonts w:ascii="黑体" w:eastAsia="黑体" w:hAnsi="宋体"/>
          <w:sz w:val="28"/>
          <w:szCs w:val="28"/>
        </w:rPr>
      </w:pPr>
      <w:r w:rsidRPr="00EC4E0A">
        <w:rPr>
          <w:rFonts w:ascii="黑体" w:eastAsia="黑体" w:hAnsi="宋体" w:hint="eastAsia"/>
          <w:sz w:val="28"/>
          <w:szCs w:val="28"/>
        </w:rPr>
        <w:t>二、参赛</w:t>
      </w:r>
      <w:r w:rsidR="008A3E88" w:rsidRPr="00EC4E0A">
        <w:rPr>
          <w:rFonts w:ascii="黑体" w:eastAsia="黑体" w:hAnsi="宋体" w:hint="eastAsia"/>
          <w:sz w:val="28"/>
          <w:szCs w:val="28"/>
        </w:rPr>
        <w:t>对象</w:t>
      </w:r>
      <w:r w:rsidR="001F0665" w:rsidRPr="00EC4E0A">
        <w:rPr>
          <w:rFonts w:ascii="黑体" w:eastAsia="黑体" w:hAnsi="宋体" w:hint="eastAsia"/>
          <w:sz w:val="28"/>
          <w:szCs w:val="28"/>
        </w:rPr>
        <w:t>和</w:t>
      </w:r>
      <w:r w:rsidRPr="00EC4E0A">
        <w:rPr>
          <w:rFonts w:ascii="黑体" w:eastAsia="黑体" w:hAnsi="宋体" w:hint="eastAsia"/>
          <w:sz w:val="28"/>
          <w:szCs w:val="28"/>
        </w:rPr>
        <w:t>要求</w:t>
      </w:r>
    </w:p>
    <w:p w:rsidR="007C6DBE" w:rsidRPr="00EC4E0A" w:rsidRDefault="008A3E88" w:rsidP="00EC4E0A">
      <w:pPr>
        <w:ind w:firstLineChars="192" w:firstLine="538"/>
        <w:rPr>
          <w:rFonts w:ascii="宋体" w:hAnsi="宋体"/>
          <w:sz w:val="28"/>
          <w:szCs w:val="28"/>
        </w:rPr>
      </w:pPr>
      <w:r w:rsidRPr="00EC4E0A">
        <w:rPr>
          <w:rFonts w:ascii="宋体" w:hAnsi="宋体" w:hint="eastAsia"/>
          <w:sz w:val="28"/>
          <w:szCs w:val="28"/>
        </w:rPr>
        <w:t>全校所有</w:t>
      </w:r>
      <w:r w:rsidR="005E0ED4" w:rsidRPr="00EC4E0A">
        <w:rPr>
          <w:rFonts w:ascii="宋体" w:hAnsi="宋体" w:hint="eastAsia"/>
          <w:sz w:val="28"/>
          <w:szCs w:val="28"/>
        </w:rPr>
        <w:t>电气类、机械类和电子</w:t>
      </w:r>
      <w:r w:rsidR="00717563" w:rsidRPr="00EC4E0A">
        <w:rPr>
          <w:rFonts w:ascii="宋体" w:hAnsi="宋体" w:hint="eastAsia"/>
          <w:sz w:val="28"/>
          <w:szCs w:val="28"/>
        </w:rPr>
        <w:t>信息</w:t>
      </w:r>
      <w:r w:rsidR="005E0ED4" w:rsidRPr="00EC4E0A">
        <w:rPr>
          <w:rFonts w:ascii="宋体" w:hAnsi="宋体" w:hint="eastAsia"/>
          <w:sz w:val="28"/>
          <w:szCs w:val="28"/>
        </w:rPr>
        <w:t>类</w:t>
      </w:r>
      <w:r w:rsidRPr="00EC4E0A">
        <w:rPr>
          <w:rFonts w:ascii="宋体" w:hAnsi="宋体" w:hint="eastAsia"/>
          <w:sz w:val="28"/>
          <w:szCs w:val="28"/>
        </w:rPr>
        <w:t>专业</w:t>
      </w:r>
      <w:r w:rsidR="001F0665" w:rsidRPr="00EC4E0A">
        <w:rPr>
          <w:rFonts w:ascii="宋体" w:hAnsi="宋体"/>
          <w:sz w:val="28"/>
          <w:szCs w:val="28"/>
        </w:rPr>
        <w:t>15</w:t>
      </w:r>
      <w:r w:rsidR="001F0665" w:rsidRPr="00EC4E0A">
        <w:rPr>
          <w:rFonts w:ascii="宋体" w:hAnsi="宋体" w:hint="eastAsia"/>
          <w:sz w:val="28"/>
          <w:szCs w:val="28"/>
        </w:rPr>
        <w:t>级、1</w:t>
      </w:r>
      <w:r w:rsidR="001F0665" w:rsidRPr="00EC4E0A">
        <w:rPr>
          <w:rFonts w:ascii="宋体" w:hAnsi="宋体"/>
          <w:sz w:val="28"/>
          <w:szCs w:val="28"/>
        </w:rPr>
        <w:t>6</w:t>
      </w:r>
      <w:r w:rsidR="001F0665" w:rsidRPr="00EC4E0A">
        <w:rPr>
          <w:rFonts w:ascii="宋体" w:hAnsi="宋体" w:hint="eastAsia"/>
          <w:sz w:val="28"/>
          <w:szCs w:val="28"/>
        </w:rPr>
        <w:t>级</w:t>
      </w:r>
      <w:r w:rsidR="00717563" w:rsidRPr="00EC4E0A">
        <w:rPr>
          <w:rFonts w:ascii="宋体" w:hAnsi="宋体" w:hint="eastAsia"/>
          <w:sz w:val="28"/>
          <w:szCs w:val="28"/>
        </w:rPr>
        <w:t>、1</w:t>
      </w:r>
      <w:r w:rsidR="00717563" w:rsidRPr="00EC4E0A">
        <w:rPr>
          <w:rFonts w:ascii="宋体" w:hAnsi="宋体"/>
          <w:sz w:val="28"/>
          <w:szCs w:val="28"/>
        </w:rPr>
        <w:t>7</w:t>
      </w:r>
      <w:r w:rsidR="00717563" w:rsidRPr="00EC4E0A">
        <w:rPr>
          <w:rFonts w:ascii="宋体" w:hAnsi="宋体" w:hint="eastAsia"/>
          <w:sz w:val="28"/>
          <w:szCs w:val="28"/>
        </w:rPr>
        <w:t>级</w:t>
      </w:r>
      <w:r w:rsidRPr="00EC4E0A">
        <w:rPr>
          <w:rFonts w:ascii="宋体" w:hAnsi="宋体" w:hint="eastAsia"/>
          <w:sz w:val="28"/>
          <w:szCs w:val="28"/>
        </w:rPr>
        <w:t>学生</w:t>
      </w:r>
      <w:r w:rsidR="006B7E9D" w:rsidRPr="00EC4E0A">
        <w:rPr>
          <w:rFonts w:ascii="宋体" w:hAnsi="宋体" w:hint="eastAsia"/>
          <w:sz w:val="28"/>
          <w:szCs w:val="28"/>
        </w:rPr>
        <w:t>。每支参赛队由</w:t>
      </w:r>
      <w:r w:rsidR="004E4CF1" w:rsidRPr="00EC4E0A">
        <w:rPr>
          <w:rFonts w:ascii="宋体" w:hAnsi="宋体" w:hint="eastAsia"/>
          <w:sz w:val="28"/>
          <w:szCs w:val="28"/>
        </w:rPr>
        <w:t>不超过</w:t>
      </w:r>
      <w:r w:rsidR="006B7E9D" w:rsidRPr="00EC4E0A">
        <w:rPr>
          <w:rFonts w:ascii="宋体" w:hAnsi="宋体" w:hint="eastAsia"/>
          <w:sz w:val="28"/>
          <w:szCs w:val="28"/>
        </w:rPr>
        <w:t>3名学生组成（双车组可由4名学生组成），每名学生只能</w:t>
      </w:r>
      <w:r w:rsidR="004E4CF1" w:rsidRPr="00EC4E0A">
        <w:rPr>
          <w:rFonts w:ascii="宋体" w:hAnsi="宋体" w:hint="eastAsia"/>
          <w:sz w:val="28"/>
          <w:szCs w:val="28"/>
        </w:rPr>
        <w:t>报名</w:t>
      </w:r>
      <w:r w:rsidR="006B7E9D" w:rsidRPr="00EC4E0A">
        <w:rPr>
          <w:rFonts w:ascii="宋体" w:hAnsi="宋体" w:hint="eastAsia"/>
          <w:sz w:val="28"/>
          <w:szCs w:val="28"/>
        </w:rPr>
        <w:t>参加一支队伍</w:t>
      </w:r>
      <w:r w:rsidR="004E4CF1" w:rsidRPr="00EC4E0A">
        <w:rPr>
          <w:rFonts w:ascii="宋体" w:hAnsi="宋体" w:hint="eastAsia"/>
          <w:sz w:val="28"/>
          <w:szCs w:val="28"/>
        </w:rPr>
        <w:t>。</w:t>
      </w:r>
    </w:p>
    <w:p w:rsidR="00194031" w:rsidRPr="00EC4E0A" w:rsidRDefault="00194031" w:rsidP="00EC4E0A">
      <w:pPr>
        <w:ind w:firstLineChars="192" w:firstLine="538"/>
        <w:rPr>
          <w:rFonts w:ascii="黑体" w:eastAsia="黑体" w:hAnsi="宋体"/>
          <w:sz w:val="28"/>
          <w:szCs w:val="28"/>
        </w:rPr>
      </w:pPr>
      <w:r w:rsidRPr="00EC4E0A">
        <w:rPr>
          <w:rFonts w:ascii="黑体" w:eastAsia="黑体" w:hAnsi="宋体" w:hint="eastAsia"/>
          <w:sz w:val="28"/>
          <w:szCs w:val="28"/>
        </w:rPr>
        <w:t>三、竞赛</w:t>
      </w:r>
      <w:r w:rsidR="000863EC" w:rsidRPr="00EC4E0A">
        <w:rPr>
          <w:rFonts w:ascii="黑体" w:eastAsia="黑体" w:hAnsi="宋体" w:hint="eastAsia"/>
          <w:sz w:val="28"/>
          <w:szCs w:val="28"/>
        </w:rPr>
        <w:t>项目和</w:t>
      </w:r>
      <w:r w:rsidRPr="00EC4E0A">
        <w:rPr>
          <w:rFonts w:ascii="黑体" w:eastAsia="黑体" w:hAnsi="宋体" w:hint="eastAsia"/>
          <w:sz w:val="28"/>
          <w:szCs w:val="28"/>
        </w:rPr>
        <w:t>内容</w:t>
      </w:r>
    </w:p>
    <w:p w:rsidR="004E4CF1" w:rsidRPr="00EC4E0A" w:rsidRDefault="005E0ED4" w:rsidP="00EC4E0A">
      <w:pPr>
        <w:ind w:firstLineChars="200" w:firstLine="560"/>
        <w:rPr>
          <w:rFonts w:ascii="宋体" w:hAnsi="宋体"/>
          <w:sz w:val="28"/>
          <w:szCs w:val="28"/>
        </w:rPr>
      </w:pPr>
      <w:r w:rsidRPr="00EC4E0A">
        <w:rPr>
          <w:rFonts w:ascii="宋体" w:hAnsi="宋体"/>
          <w:sz w:val="28"/>
          <w:szCs w:val="28"/>
        </w:rPr>
        <w:t>1</w:t>
      </w:r>
      <w:r w:rsidR="004E4CF1" w:rsidRPr="00EC4E0A">
        <w:rPr>
          <w:rFonts w:ascii="宋体" w:hAnsi="宋体" w:hint="eastAsia"/>
          <w:sz w:val="28"/>
          <w:szCs w:val="28"/>
        </w:rPr>
        <w:t>、</w:t>
      </w:r>
      <w:r w:rsidR="000863EC" w:rsidRPr="00EC4E0A">
        <w:rPr>
          <w:rFonts w:ascii="宋体" w:hAnsi="宋体" w:hint="eastAsia"/>
          <w:sz w:val="28"/>
          <w:szCs w:val="28"/>
        </w:rPr>
        <w:t>专业</w:t>
      </w:r>
      <w:r w:rsidR="004E4CF1" w:rsidRPr="00EC4E0A">
        <w:rPr>
          <w:rFonts w:ascii="宋体" w:hAnsi="宋体" w:hint="eastAsia"/>
          <w:sz w:val="28"/>
          <w:szCs w:val="28"/>
        </w:rPr>
        <w:t>竞速</w:t>
      </w:r>
      <w:r w:rsidR="00FF4DF4" w:rsidRPr="00EC4E0A">
        <w:rPr>
          <w:rFonts w:ascii="宋体" w:hAnsi="宋体" w:hint="eastAsia"/>
          <w:sz w:val="28"/>
          <w:szCs w:val="28"/>
        </w:rPr>
        <w:t>赛</w:t>
      </w:r>
    </w:p>
    <w:p w:rsidR="007C6DBE" w:rsidRPr="00EC4E0A" w:rsidRDefault="000863EC" w:rsidP="00EC4E0A">
      <w:pPr>
        <w:ind w:firstLineChars="200" w:firstLine="560"/>
        <w:rPr>
          <w:rFonts w:ascii="宋体" w:hAnsi="宋体"/>
          <w:sz w:val="28"/>
          <w:szCs w:val="28"/>
        </w:rPr>
      </w:pPr>
      <w:r w:rsidRPr="00EC4E0A">
        <w:rPr>
          <w:rFonts w:ascii="宋体" w:hAnsi="宋体" w:hint="eastAsia"/>
          <w:sz w:val="28"/>
          <w:szCs w:val="28"/>
        </w:rPr>
        <w:t>专业</w:t>
      </w:r>
      <w:proofErr w:type="gramStart"/>
      <w:r w:rsidR="004E4CF1" w:rsidRPr="00EC4E0A">
        <w:rPr>
          <w:rFonts w:ascii="宋体" w:hAnsi="宋体" w:hint="eastAsia"/>
          <w:sz w:val="28"/>
          <w:szCs w:val="28"/>
        </w:rPr>
        <w:t>竞速组</w:t>
      </w:r>
      <w:proofErr w:type="gramEnd"/>
      <w:r w:rsidR="007C6DBE" w:rsidRPr="00EC4E0A">
        <w:rPr>
          <w:rFonts w:ascii="宋体" w:hAnsi="宋体" w:hint="eastAsia"/>
          <w:sz w:val="28"/>
          <w:szCs w:val="28"/>
        </w:rPr>
        <w:t>要求在规定的模型汽车平台上，使用规定的微控制器作为核心控制模块，通过增加道路传感器、电机驱动等电路以及编写相应</w:t>
      </w:r>
      <w:r w:rsidR="005E0ED4" w:rsidRPr="00EC4E0A">
        <w:rPr>
          <w:rFonts w:ascii="宋体" w:hAnsi="宋体" w:hint="eastAsia"/>
          <w:sz w:val="28"/>
          <w:szCs w:val="28"/>
        </w:rPr>
        <w:t>控制程序</w:t>
      </w:r>
      <w:r w:rsidR="007C6DBE" w:rsidRPr="00EC4E0A">
        <w:rPr>
          <w:rFonts w:ascii="宋体" w:hAnsi="宋体" w:hint="eastAsia"/>
          <w:sz w:val="28"/>
          <w:szCs w:val="28"/>
        </w:rPr>
        <w:t>，制作能够自主识别道路的</w:t>
      </w:r>
      <w:r w:rsidR="00717563" w:rsidRPr="00EC4E0A">
        <w:rPr>
          <w:rFonts w:ascii="宋体" w:hAnsi="宋体" w:hint="eastAsia"/>
          <w:sz w:val="28"/>
          <w:szCs w:val="28"/>
        </w:rPr>
        <w:t>智能小车</w:t>
      </w:r>
      <w:r w:rsidR="007C6DBE" w:rsidRPr="00EC4E0A">
        <w:rPr>
          <w:rFonts w:ascii="宋体" w:hAnsi="宋体" w:hint="eastAsia"/>
          <w:sz w:val="28"/>
          <w:szCs w:val="28"/>
        </w:rPr>
        <w:t>，按照规定路线和规则行进，以</w:t>
      </w:r>
      <w:bookmarkStart w:id="0" w:name="_Hlk512204915"/>
      <w:r w:rsidR="007C6DBE" w:rsidRPr="00EC4E0A">
        <w:rPr>
          <w:rFonts w:ascii="宋体" w:hAnsi="宋体" w:hint="eastAsia"/>
          <w:sz w:val="28"/>
          <w:szCs w:val="28"/>
        </w:rPr>
        <w:t>完成时间最短者为优胜</w:t>
      </w:r>
      <w:bookmarkEnd w:id="0"/>
      <w:r w:rsidR="007C6DBE" w:rsidRPr="00EC4E0A">
        <w:rPr>
          <w:rFonts w:ascii="宋体" w:hAnsi="宋体" w:hint="eastAsia"/>
          <w:sz w:val="28"/>
          <w:szCs w:val="28"/>
        </w:rPr>
        <w:t xml:space="preserve">。 </w:t>
      </w:r>
    </w:p>
    <w:p w:rsidR="007C6DBE" w:rsidRPr="00EC4E0A" w:rsidRDefault="007C6DBE" w:rsidP="00EC4E0A">
      <w:pPr>
        <w:ind w:firstLineChars="200" w:firstLine="560"/>
        <w:rPr>
          <w:rFonts w:ascii="宋体" w:hAnsi="宋体"/>
          <w:sz w:val="28"/>
          <w:szCs w:val="28"/>
        </w:rPr>
      </w:pPr>
      <w:r w:rsidRPr="00EC4E0A">
        <w:rPr>
          <w:rFonts w:ascii="宋体" w:hAnsi="宋体" w:hint="eastAsia"/>
          <w:sz w:val="28"/>
          <w:szCs w:val="28"/>
        </w:rPr>
        <w:t>智能汽车竞赛按照比赛平台、比赛任务和选用赛道识别传感器不同分为六个组别。分别是：</w:t>
      </w:r>
    </w:p>
    <w:p w:rsidR="007C6DBE" w:rsidRPr="00EC4E0A" w:rsidRDefault="007C6DBE" w:rsidP="00EC4E0A">
      <w:pPr>
        <w:ind w:firstLineChars="200" w:firstLine="560"/>
        <w:rPr>
          <w:rFonts w:ascii="宋体" w:hAnsi="宋体"/>
          <w:sz w:val="28"/>
          <w:szCs w:val="28"/>
        </w:rPr>
      </w:pPr>
      <w:r w:rsidRPr="00EC4E0A">
        <w:rPr>
          <w:rFonts w:ascii="宋体" w:hAnsi="宋体" w:hint="eastAsia"/>
          <w:sz w:val="28"/>
          <w:szCs w:val="28"/>
        </w:rPr>
        <w:t>（1）四轮光电组（2）三轮电磁组（3）二轮直立组</w:t>
      </w:r>
    </w:p>
    <w:p w:rsidR="007C6DBE" w:rsidRPr="00EC4E0A" w:rsidRDefault="007C6DBE" w:rsidP="00EC4E0A">
      <w:pPr>
        <w:ind w:firstLineChars="200" w:firstLine="560"/>
        <w:rPr>
          <w:rFonts w:ascii="宋体" w:hAnsi="宋体"/>
          <w:sz w:val="28"/>
          <w:szCs w:val="28"/>
        </w:rPr>
      </w:pPr>
      <w:r w:rsidRPr="00EC4E0A">
        <w:rPr>
          <w:rFonts w:ascii="宋体" w:hAnsi="宋体" w:hint="eastAsia"/>
          <w:sz w:val="28"/>
          <w:szCs w:val="28"/>
        </w:rPr>
        <w:t>（4）双车会车组（5）无线节能组（6）信标对抗组</w:t>
      </w:r>
    </w:p>
    <w:p w:rsidR="005157F0" w:rsidRPr="00EC4E0A" w:rsidRDefault="007C6DBE" w:rsidP="00EC4E0A">
      <w:pPr>
        <w:ind w:firstLineChars="200" w:firstLine="560"/>
        <w:rPr>
          <w:rFonts w:ascii="宋体" w:hAnsi="宋体"/>
          <w:sz w:val="28"/>
          <w:szCs w:val="28"/>
        </w:rPr>
      </w:pPr>
      <w:r w:rsidRPr="00EC4E0A">
        <w:rPr>
          <w:rFonts w:ascii="宋体" w:hAnsi="宋体" w:hint="eastAsia"/>
          <w:sz w:val="28"/>
          <w:szCs w:val="28"/>
        </w:rPr>
        <w:t>竞赛基本参照《第十</w:t>
      </w:r>
      <w:r w:rsidR="005157F0" w:rsidRPr="00EC4E0A">
        <w:rPr>
          <w:rFonts w:ascii="宋体" w:hAnsi="宋体" w:hint="eastAsia"/>
          <w:sz w:val="28"/>
          <w:szCs w:val="28"/>
        </w:rPr>
        <w:t>三</w:t>
      </w:r>
      <w:r w:rsidRPr="00EC4E0A">
        <w:rPr>
          <w:rFonts w:ascii="宋体" w:hAnsi="宋体" w:hint="eastAsia"/>
          <w:sz w:val="28"/>
          <w:szCs w:val="28"/>
        </w:rPr>
        <w:t>届全国大学生“恩智浦”杯智能汽车竞赛</w:t>
      </w:r>
      <w:r w:rsidRPr="00EC4E0A">
        <w:rPr>
          <w:rFonts w:ascii="宋体" w:hAnsi="宋体" w:hint="eastAsia"/>
          <w:sz w:val="28"/>
          <w:szCs w:val="28"/>
        </w:rPr>
        <w:lastRenderedPageBreak/>
        <w:t>竞速比赛规则与赛场纪律》</w:t>
      </w:r>
      <w:r w:rsidR="005E0ED4" w:rsidRPr="00EC4E0A">
        <w:rPr>
          <w:rFonts w:ascii="宋体" w:hAnsi="宋体" w:hint="eastAsia"/>
          <w:sz w:val="28"/>
          <w:szCs w:val="28"/>
        </w:rPr>
        <w:t>。</w:t>
      </w:r>
    </w:p>
    <w:p w:rsidR="005E0ED4" w:rsidRPr="00EC4E0A" w:rsidRDefault="005E0ED4" w:rsidP="00EC4E0A">
      <w:pPr>
        <w:ind w:firstLineChars="200" w:firstLine="560"/>
        <w:rPr>
          <w:rFonts w:ascii="宋体" w:hAnsi="宋体"/>
          <w:sz w:val="28"/>
          <w:szCs w:val="28"/>
        </w:rPr>
      </w:pPr>
      <w:r w:rsidRPr="00EC4E0A">
        <w:rPr>
          <w:rFonts w:ascii="宋体" w:hAnsi="宋体"/>
          <w:sz w:val="28"/>
          <w:szCs w:val="28"/>
        </w:rPr>
        <w:t>2</w:t>
      </w:r>
      <w:r w:rsidRPr="00EC4E0A">
        <w:rPr>
          <w:rFonts w:ascii="宋体" w:hAnsi="宋体" w:hint="eastAsia"/>
          <w:sz w:val="28"/>
          <w:szCs w:val="28"/>
        </w:rPr>
        <w:t>、趣味竞速赛</w:t>
      </w:r>
    </w:p>
    <w:p w:rsidR="005E0ED4" w:rsidRPr="00EC4E0A" w:rsidRDefault="005E0ED4" w:rsidP="00EC4E0A">
      <w:pPr>
        <w:ind w:firstLineChars="200" w:firstLine="560"/>
        <w:rPr>
          <w:rFonts w:ascii="宋体" w:hAnsi="宋体"/>
          <w:sz w:val="28"/>
          <w:szCs w:val="28"/>
        </w:rPr>
      </w:pPr>
      <w:r w:rsidRPr="00EC4E0A">
        <w:rPr>
          <w:rFonts w:ascii="宋体" w:hAnsi="宋体" w:hint="eastAsia"/>
          <w:sz w:val="28"/>
          <w:szCs w:val="28"/>
        </w:rPr>
        <w:t>参赛队伍可以选择组委会提供的车模成套底盘参考方案为平台进行二次开发或者自行选择设计车模参加比赛，要求参赛队伍必须自行设计车模外形外观，比赛不限定车模的控制方式（小车自主行进或者受控行进等），按照规定路线规定规则行进，以完成时间最短者为优胜。具体赛道方案和比赛细则将在车模制作环节公布。</w:t>
      </w:r>
    </w:p>
    <w:p w:rsidR="007E5F72" w:rsidRPr="00EC4E0A" w:rsidRDefault="007E5F72" w:rsidP="00EC4E0A">
      <w:pPr>
        <w:ind w:firstLineChars="196" w:firstLine="549"/>
        <w:rPr>
          <w:rFonts w:ascii="黑体" w:eastAsia="黑体" w:hAnsi="宋体"/>
          <w:sz w:val="28"/>
          <w:szCs w:val="28"/>
        </w:rPr>
      </w:pPr>
      <w:r w:rsidRPr="00EC4E0A">
        <w:rPr>
          <w:rFonts w:ascii="黑体" w:eastAsia="黑体" w:hAnsi="宋体" w:hint="eastAsia"/>
          <w:sz w:val="28"/>
          <w:szCs w:val="28"/>
        </w:rPr>
        <w:t>四、</w:t>
      </w:r>
      <w:bookmarkStart w:id="1" w:name="_Hlk515261186"/>
      <w:r w:rsidR="009E5B08" w:rsidRPr="00EC4E0A">
        <w:rPr>
          <w:rFonts w:ascii="黑体" w:eastAsia="黑体" w:hAnsi="宋体" w:hint="eastAsia"/>
          <w:sz w:val="28"/>
          <w:szCs w:val="28"/>
        </w:rPr>
        <w:t>报名</w:t>
      </w:r>
      <w:r w:rsidRPr="00EC4E0A">
        <w:rPr>
          <w:rFonts w:ascii="黑体" w:eastAsia="黑体" w:hAnsi="宋体" w:hint="eastAsia"/>
          <w:sz w:val="28"/>
          <w:szCs w:val="28"/>
        </w:rPr>
        <w:t>方法</w:t>
      </w:r>
      <w:r w:rsidR="009E5B08" w:rsidRPr="00EC4E0A">
        <w:rPr>
          <w:rFonts w:ascii="黑体" w:eastAsia="黑体" w:hAnsi="宋体" w:hint="eastAsia"/>
          <w:sz w:val="28"/>
          <w:szCs w:val="28"/>
        </w:rPr>
        <w:t>及安排</w:t>
      </w:r>
      <w:bookmarkEnd w:id="1"/>
    </w:p>
    <w:p w:rsidR="007E5F72" w:rsidRPr="00EC4E0A" w:rsidRDefault="00601D2E" w:rsidP="00EC4E0A">
      <w:pPr>
        <w:ind w:firstLineChars="192" w:firstLine="538"/>
        <w:rPr>
          <w:rFonts w:ascii="宋体" w:hAnsi="宋体"/>
          <w:sz w:val="28"/>
          <w:szCs w:val="28"/>
        </w:rPr>
      </w:pPr>
      <w:r w:rsidRPr="00EC4E0A">
        <w:rPr>
          <w:rFonts w:ascii="宋体" w:hAnsi="宋体" w:hint="eastAsia"/>
          <w:sz w:val="28"/>
          <w:szCs w:val="28"/>
        </w:rPr>
        <w:t>（一）</w:t>
      </w:r>
      <w:r w:rsidR="007E5F72" w:rsidRPr="00EC4E0A">
        <w:rPr>
          <w:rFonts w:ascii="宋体" w:hAnsi="宋体" w:hint="eastAsia"/>
          <w:sz w:val="28"/>
          <w:szCs w:val="28"/>
        </w:rPr>
        <w:t>参赛报名</w:t>
      </w:r>
    </w:p>
    <w:p w:rsidR="00741A2D" w:rsidRPr="00EC4E0A" w:rsidRDefault="00741A2D" w:rsidP="00EC4E0A">
      <w:pPr>
        <w:spacing w:line="360" w:lineRule="auto"/>
        <w:ind w:firstLineChars="225" w:firstLine="630"/>
        <w:rPr>
          <w:rFonts w:ascii="宋体" w:hAnsi="宋体"/>
          <w:sz w:val="28"/>
          <w:szCs w:val="28"/>
        </w:rPr>
      </w:pPr>
      <w:r w:rsidRPr="00EC4E0A">
        <w:rPr>
          <w:rFonts w:ascii="宋体" w:hAnsi="宋体"/>
          <w:sz w:val="28"/>
          <w:szCs w:val="28"/>
        </w:rPr>
        <w:t>报名方式</w:t>
      </w:r>
      <w:r w:rsidRPr="00EC4E0A">
        <w:rPr>
          <w:rFonts w:ascii="宋体" w:hAnsi="宋体" w:hint="eastAsia"/>
          <w:sz w:val="28"/>
          <w:szCs w:val="28"/>
        </w:rPr>
        <w:t>：</w:t>
      </w:r>
      <w:proofErr w:type="gramStart"/>
      <w:r w:rsidRPr="00EC4E0A">
        <w:rPr>
          <w:rFonts w:ascii="宋体" w:hAnsi="宋体" w:hint="eastAsia"/>
          <w:sz w:val="28"/>
          <w:szCs w:val="28"/>
        </w:rPr>
        <w:t>打开微信并</w:t>
      </w:r>
      <w:proofErr w:type="gramEnd"/>
      <w:r w:rsidRPr="00EC4E0A">
        <w:rPr>
          <w:rFonts w:ascii="宋体" w:hAnsi="宋体" w:hint="eastAsia"/>
          <w:sz w:val="28"/>
          <w:szCs w:val="28"/>
        </w:rPr>
        <w:t>搜索</w:t>
      </w:r>
      <w:proofErr w:type="gramStart"/>
      <w:r w:rsidRPr="00EC4E0A">
        <w:rPr>
          <w:rFonts w:ascii="宋体" w:hAnsi="宋体" w:hint="eastAsia"/>
          <w:sz w:val="28"/>
          <w:szCs w:val="28"/>
        </w:rPr>
        <w:t>微信公众号</w:t>
      </w:r>
      <w:proofErr w:type="gramEnd"/>
      <w:r w:rsidRPr="00EC4E0A">
        <w:rPr>
          <w:rFonts w:ascii="宋体" w:hAnsi="宋体" w:hint="eastAsia"/>
          <w:sz w:val="28"/>
          <w:szCs w:val="28"/>
        </w:rPr>
        <w:t>:“三江IEC”或者扫描二</w:t>
      </w:r>
      <w:proofErr w:type="gramStart"/>
      <w:r w:rsidRPr="00EC4E0A">
        <w:rPr>
          <w:rFonts w:ascii="宋体" w:hAnsi="宋体" w:hint="eastAsia"/>
          <w:sz w:val="28"/>
          <w:szCs w:val="28"/>
        </w:rPr>
        <w:t>维码关注</w:t>
      </w:r>
      <w:proofErr w:type="gramEnd"/>
      <w:r w:rsidRPr="00EC4E0A">
        <w:rPr>
          <w:rFonts w:ascii="宋体" w:hAnsi="宋体" w:hint="eastAsia"/>
          <w:sz w:val="28"/>
          <w:szCs w:val="28"/>
        </w:rPr>
        <w:t>三江IEC</w:t>
      </w:r>
      <w:proofErr w:type="gramStart"/>
      <w:r w:rsidRPr="00EC4E0A">
        <w:rPr>
          <w:rFonts w:ascii="宋体" w:hAnsi="宋体" w:hint="eastAsia"/>
          <w:sz w:val="28"/>
          <w:szCs w:val="28"/>
        </w:rPr>
        <w:t>微信公众号</w:t>
      </w:r>
      <w:proofErr w:type="gramEnd"/>
      <w:r w:rsidRPr="00EC4E0A">
        <w:rPr>
          <w:rFonts w:ascii="宋体" w:hAnsi="宋体" w:hint="eastAsia"/>
          <w:sz w:val="28"/>
          <w:szCs w:val="28"/>
        </w:rPr>
        <w:t>。</w:t>
      </w:r>
    </w:p>
    <w:p w:rsidR="00741A2D" w:rsidRPr="00EC4E0A" w:rsidRDefault="00741A2D" w:rsidP="00EC4E0A">
      <w:pPr>
        <w:spacing w:line="360" w:lineRule="auto"/>
        <w:ind w:firstLineChars="225" w:firstLine="630"/>
        <w:rPr>
          <w:rFonts w:ascii="宋体" w:hAnsi="宋体"/>
          <w:sz w:val="28"/>
          <w:szCs w:val="28"/>
        </w:rPr>
      </w:pPr>
      <w:r w:rsidRPr="00EC4E0A">
        <w:rPr>
          <w:rFonts w:ascii="宋体" w:hAnsi="宋体" w:hint="eastAsia"/>
          <w:sz w:val="28"/>
          <w:szCs w:val="28"/>
        </w:rPr>
        <w:t>在菜单栏“联系我们”里点击“</w:t>
      </w:r>
      <w:r w:rsidRPr="00EC4E0A">
        <w:rPr>
          <w:rFonts w:ascii="宋体" w:hAnsi="宋体" w:hint="eastAsia"/>
          <w:color w:val="000000"/>
          <w:sz w:val="28"/>
          <w:szCs w:val="28"/>
        </w:rPr>
        <w:t>智能车竞速赛报名</w:t>
      </w:r>
      <w:r w:rsidRPr="00EC4E0A">
        <w:rPr>
          <w:rFonts w:ascii="宋体" w:hAnsi="宋体" w:hint="eastAsia"/>
          <w:sz w:val="28"/>
          <w:szCs w:val="28"/>
        </w:rPr>
        <w:t>”或者直接回复关键词</w:t>
      </w:r>
      <w:r w:rsidRPr="00EC4E0A">
        <w:rPr>
          <w:rFonts w:ascii="宋体" w:hAnsi="宋体" w:hint="eastAsia"/>
          <w:color w:val="000000"/>
          <w:sz w:val="28"/>
          <w:szCs w:val="28"/>
        </w:rPr>
        <w:t>“智能车”或“智能车竞速赛报名”</w:t>
      </w:r>
      <w:r w:rsidRPr="00EC4E0A">
        <w:rPr>
          <w:rFonts w:ascii="宋体" w:hAnsi="宋体" w:hint="eastAsia"/>
          <w:sz w:val="28"/>
          <w:szCs w:val="28"/>
        </w:rPr>
        <w:t>，阅读</w:t>
      </w:r>
      <w:proofErr w:type="gramStart"/>
      <w:r w:rsidRPr="00EC4E0A">
        <w:rPr>
          <w:rFonts w:ascii="宋体" w:hAnsi="宋体" w:hint="eastAsia"/>
          <w:sz w:val="28"/>
          <w:szCs w:val="28"/>
        </w:rPr>
        <w:t>完推文</w:t>
      </w:r>
      <w:proofErr w:type="gramEnd"/>
      <w:r w:rsidRPr="00EC4E0A">
        <w:rPr>
          <w:rFonts w:ascii="宋体" w:hAnsi="宋体" w:hint="eastAsia"/>
          <w:sz w:val="28"/>
          <w:szCs w:val="28"/>
        </w:rPr>
        <w:t>后，在文末点击“阅读原文”，提交报名信息即可完成报名。</w:t>
      </w:r>
    </w:p>
    <w:p w:rsidR="00247011" w:rsidRPr="00EC4E0A" w:rsidRDefault="00247011" w:rsidP="00EC4E0A">
      <w:pPr>
        <w:ind w:firstLineChars="225" w:firstLine="473"/>
        <w:jc w:val="center"/>
        <w:rPr>
          <w:rFonts w:ascii="宋体" w:hAnsi="宋体"/>
          <w:color w:val="000000"/>
          <w:sz w:val="28"/>
          <w:szCs w:val="28"/>
        </w:rPr>
      </w:pPr>
      <w:r w:rsidRPr="00EC4E0A">
        <w:rPr>
          <w:noProof/>
        </w:rPr>
        <w:drawing>
          <wp:inline distT="0" distB="0" distL="0" distR="0" wp14:anchorId="2698CDAD" wp14:editId="4F173E6A">
            <wp:extent cx="2034540" cy="2034540"/>
            <wp:effectExtent l="0" t="0" r="381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4540" cy="2034540"/>
                    </a:xfrm>
                    <a:prstGeom prst="rect">
                      <a:avLst/>
                    </a:prstGeom>
                    <a:noFill/>
                    <a:ln>
                      <a:noFill/>
                    </a:ln>
                  </pic:spPr>
                </pic:pic>
              </a:graphicData>
            </a:graphic>
          </wp:inline>
        </w:drawing>
      </w:r>
    </w:p>
    <w:p w:rsidR="007E5F72" w:rsidRPr="00EC4E0A" w:rsidRDefault="00601D2E" w:rsidP="00EC4E0A">
      <w:pPr>
        <w:ind w:firstLineChars="225" w:firstLine="630"/>
        <w:rPr>
          <w:rFonts w:ascii="宋体" w:hAnsi="宋体"/>
          <w:color w:val="000000"/>
          <w:sz w:val="28"/>
          <w:szCs w:val="28"/>
        </w:rPr>
      </w:pPr>
      <w:r w:rsidRPr="00EC4E0A">
        <w:rPr>
          <w:rFonts w:ascii="宋体" w:hAnsi="宋体" w:hint="eastAsia"/>
          <w:color w:val="000000"/>
          <w:sz w:val="28"/>
          <w:szCs w:val="28"/>
        </w:rPr>
        <w:t>（</w:t>
      </w:r>
      <w:r w:rsidR="009E5B08" w:rsidRPr="00EC4E0A">
        <w:rPr>
          <w:rFonts w:ascii="宋体" w:hAnsi="宋体" w:hint="eastAsia"/>
          <w:color w:val="000000"/>
          <w:sz w:val="28"/>
          <w:szCs w:val="28"/>
        </w:rPr>
        <w:t>二</w:t>
      </w:r>
      <w:r w:rsidRPr="00EC4E0A">
        <w:rPr>
          <w:rFonts w:ascii="宋体" w:hAnsi="宋体" w:hint="eastAsia"/>
          <w:color w:val="000000"/>
          <w:sz w:val="28"/>
          <w:szCs w:val="28"/>
        </w:rPr>
        <w:t>）</w:t>
      </w:r>
      <w:r w:rsidR="007E5F72" w:rsidRPr="00EC4E0A">
        <w:rPr>
          <w:rFonts w:ascii="宋体" w:hAnsi="宋体" w:hint="eastAsia"/>
          <w:color w:val="000000"/>
          <w:sz w:val="28"/>
          <w:szCs w:val="28"/>
        </w:rPr>
        <w:t>竞赛</w:t>
      </w:r>
      <w:r w:rsidR="009E5B08" w:rsidRPr="00EC4E0A">
        <w:rPr>
          <w:rFonts w:ascii="宋体" w:hAnsi="宋体" w:hint="eastAsia"/>
          <w:color w:val="000000"/>
          <w:sz w:val="28"/>
          <w:szCs w:val="28"/>
        </w:rPr>
        <w:t>安排</w:t>
      </w:r>
    </w:p>
    <w:p w:rsidR="0064012E" w:rsidRPr="00EC4E0A" w:rsidRDefault="0064012E" w:rsidP="00EC4E0A">
      <w:pPr>
        <w:ind w:firstLineChars="225" w:firstLine="630"/>
        <w:rPr>
          <w:rFonts w:ascii="宋体" w:hAnsi="宋体"/>
          <w:color w:val="000000"/>
          <w:sz w:val="28"/>
          <w:szCs w:val="28"/>
        </w:rPr>
      </w:pPr>
      <w:r w:rsidRPr="00EC4E0A">
        <w:rPr>
          <w:rFonts w:ascii="宋体" w:hAnsi="宋体" w:hint="eastAsia"/>
          <w:color w:val="000000"/>
          <w:sz w:val="28"/>
          <w:szCs w:val="28"/>
        </w:rPr>
        <w:t>竞赛</w:t>
      </w:r>
      <w:bookmarkStart w:id="2" w:name="_Hlk512205372"/>
      <w:r w:rsidRPr="00EC4E0A">
        <w:rPr>
          <w:rFonts w:ascii="宋体" w:hAnsi="宋体" w:hint="eastAsia"/>
          <w:color w:val="000000"/>
          <w:sz w:val="28"/>
          <w:szCs w:val="28"/>
        </w:rPr>
        <w:t>过程</w:t>
      </w:r>
      <w:bookmarkEnd w:id="2"/>
      <w:r w:rsidRPr="00EC4E0A">
        <w:rPr>
          <w:rFonts w:ascii="宋体" w:hAnsi="宋体" w:hint="eastAsia"/>
          <w:color w:val="000000"/>
          <w:sz w:val="28"/>
          <w:szCs w:val="28"/>
        </w:rPr>
        <w:t>分为车模制作、正式比赛两部分。</w:t>
      </w:r>
    </w:p>
    <w:p w:rsidR="0064012E" w:rsidRPr="00EC4E0A" w:rsidRDefault="00601D2E" w:rsidP="00EC4E0A">
      <w:pPr>
        <w:ind w:firstLineChars="200" w:firstLine="560"/>
        <w:rPr>
          <w:rFonts w:ascii="宋体" w:hAnsi="宋体"/>
          <w:color w:val="000000"/>
          <w:sz w:val="28"/>
          <w:szCs w:val="28"/>
        </w:rPr>
      </w:pPr>
      <w:r w:rsidRPr="00EC4E0A">
        <w:rPr>
          <w:rFonts w:ascii="宋体" w:hAnsi="宋体"/>
          <w:color w:val="000000"/>
          <w:sz w:val="28"/>
          <w:szCs w:val="28"/>
        </w:rPr>
        <w:t>1</w:t>
      </w:r>
      <w:r w:rsidRPr="00EC4E0A">
        <w:rPr>
          <w:rFonts w:ascii="宋体" w:hAnsi="宋体" w:hint="eastAsia"/>
          <w:color w:val="000000"/>
          <w:sz w:val="28"/>
          <w:szCs w:val="28"/>
        </w:rPr>
        <w:t>、</w:t>
      </w:r>
      <w:r w:rsidR="0064012E" w:rsidRPr="00EC4E0A">
        <w:rPr>
          <w:rFonts w:ascii="宋体" w:hAnsi="宋体" w:hint="eastAsia"/>
          <w:color w:val="000000"/>
          <w:sz w:val="28"/>
          <w:szCs w:val="28"/>
        </w:rPr>
        <w:t>车模制作</w:t>
      </w:r>
    </w:p>
    <w:p w:rsidR="0064012E" w:rsidRPr="00EC4E0A" w:rsidRDefault="0064012E" w:rsidP="00EC4E0A">
      <w:pPr>
        <w:ind w:firstLineChars="225" w:firstLine="630"/>
        <w:rPr>
          <w:rFonts w:ascii="宋体" w:hAnsi="宋体"/>
          <w:color w:val="000000"/>
          <w:sz w:val="28"/>
          <w:szCs w:val="28"/>
        </w:rPr>
      </w:pPr>
      <w:r w:rsidRPr="00EC4E0A">
        <w:rPr>
          <w:rFonts w:ascii="宋体" w:hAnsi="宋体" w:hint="eastAsia"/>
          <w:color w:val="000000"/>
          <w:sz w:val="28"/>
          <w:szCs w:val="28"/>
        </w:rPr>
        <w:lastRenderedPageBreak/>
        <w:t>所有参赛队利用课余时间学习竞赛相关的电路设计、软件编程、车辆机械设计等知识和技能，完成参赛车模的制作与调试。</w:t>
      </w:r>
    </w:p>
    <w:p w:rsidR="000863EC" w:rsidRPr="00EC4E0A" w:rsidRDefault="000863EC" w:rsidP="00EC4E0A">
      <w:pPr>
        <w:ind w:firstLineChars="225" w:firstLine="630"/>
        <w:rPr>
          <w:rFonts w:ascii="宋体" w:hAnsi="宋体"/>
          <w:color w:val="000000"/>
          <w:sz w:val="28"/>
          <w:szCs w:val="28"/>
        </w:rPr>
      </w:pPr>
      <w:r w:rsidRPr="00EC4E0A">
        <w:rPr>
          <w:rFonts w:ascii="宋体" w:hAnsi="宋体" w:hint="eastAsia"/>
          <w:color w:val="000000"/>
          <w:sz w:val="28"/>
          <w:szCs w:val="28"/>
        </w:rPr>
        <w:t>1）趣味竞速组：</w:t>
      </w:r>
      <w:r w:rsidR="00BF17AA" w:rsidRPr="00EC4E0A">
        <w:rPr>
          <w:rFonts w:ascii="宋体" w:hAnsi="宋体" w:hint="eastAsia"/>
          <w:color w:val="000000"/>
          <w:sz w:val="28"/>
          <w:szCs w:val="28"/>
        </w:rPr>
        <w:t>组委会根据参考车模方案</w:t>
      </w:r>
      <w:r w:rsidR="005E0ED4" w:rsidRPr="00EC4E0A">
        <w:rPr>
          <w:rFonts w:ascii="宋体" w:hAnsi="宋体" w:hint="eastAsia"/>
          <w:color w:val="000000"/>
          <w:sz w:val="28"/>
          <w:szCs w:val="28"/>
        </w:rPr>
        <w:t>，</w:t>
      </w:r>
      <w:r w:rsidR="00BF17AA" w:rsidRPr="00EC4E0A">
        <w:rPr>
          <w:rFonts w:ascii="宋体" w:hAnsi="宋体" w:hint="eastAsia"/>
          <w:color w:val="000000"/>
          <w:sz w:val="28"/>
          <w:szCs w:val="28"/>
        </w:rPr>
        <w:t>按硬件和控制软件两方面对参赛队伍进行技术培训，参赛队伍可在此基础上完成车模的制作、控制程序的编写。竞赛组委会将根据比赛规则制作测试赛道，供参加比赛的队伍调试车模使用。</w:t>
      </w:r>
    </w:p>
    <w:p w:rsidR="0064012E" w:rsidRPr="00EC4E0A" w:rsidRDefault="000863EC" w:rsidP="00EC4E0A">
      <w:pPr>
        <w:ind w:firstLineChars="225" w:firstLine="630"/>
        <w:rPr>
          <w:rFonts w:ascii="宋体" w:hAnsi="宋体"/>
          <w:color w:val="000000"/>
          <w:sz w:val="28"/>
          <w:szCs w:val="28"/>
        </w:rPr>
      </w:pPr>
      <w:r w:rsidRPr="00EC4E0A">
        <w:rPr>
          <w:rFonts w:ascii="宋体" w:hAnsi="宋体" w:hint="eastAsia"/>
          <w:color w:val="000000"/>
          <w:sz w:val="28"/>
          <w:szCs w:val="28"/>
        </w:rPr>
        <w:t>2）</w:t>
      </w:r>
      <w:bookmarkStart w:id="3" w:name="OLE_LINK1"/>
      <w:bookmarkStart w:id="4" w:name="OLE_LINK2"/>
      <w:bookmarkStart w:id="5" w:name="OLE_LINK3"/>
      <w:bookmarkStart w:id="6" w:name="OLE_LINK4"/>
      <w:bookmarkStart w:id="7" w:name="OLE_LINK5"/>
      <w:r w:rsidRPr="00EC4E0A">
        <w:rPr>
          <w:rFonts w:ascii="宋体" w:hAnsi="宋体" w:hint="eastAsia"/>
          <w:color w:val="000000"/>
          <w:sz w:val="28"/>
          <w:szCs w:val="28"/>
        </w:rPr>
        <w:t>专业竞速组</w:t>
      </w:r>
      <w:bookmarkEnd w:id="3"/>
      <w:bookmarkEnd w:id="4"/>
      <w:bookmarkEnd w:id="5"/>
      <w:bookmarkEnd w:id="6"/>
      <w:bookmarkEnd w:id="7"/>
      <w:r w:rsidRPr="00EC4E0A">
        <w:rPr>
          <w:rFonts w:ascii="宋体" w:hAnsi="宋体" w:hint="eastAsia"/>
          <w:color w:val="000000"/>
          <w:sz w:val="28"/>
          <w:szCs w:val="28"/>
        </w:rPr>
        <w:t>：</w:t>
      </w:r>
      <w:r w:rsidR="0064012E" w:rsidRPr="00EC4E0A">
        <w:rPr>
          <w:rFonts w:ascii="宋体" w:hAnsi="宋体" w:hint="eastAsia"/>
          <w:color w:val="000000"/>
          <w:sz w:val="28"/>
          <w:szCs w:val="28"/>
        </w:rPr>
        <w:t>要求参赛队严格按照《第十三届全国大学生智能汽车竞赛细则》要求，使用规定的车模套件，自行设计硬件电路和选择传感器，完成车模组装和调试，自行编写车模控制软件。竞赛组委会将根据比赛规则制作测试赛道，供参加比赛的队伍调试车模使用。</w:t>
      </w:r>
    </w:p>
    <w:p w:rsidR="0064012E" w:rsidRPr="00EC4E0A" w:rsidRDefault="0064012E" w:rsidP="00EC4E0A">
      <w:pPr>
        <w:ind w:firstLineChars="225" w:firstLine="630"/>
        <w:rPr>
          <w:rFonts w:ascii="宋体" w:hAnsi="宋体"/>
          <w:color w:val="000000"/>
          <w:sz w:val="28"/>
          <w:szCs w:val="28"/>
        </w:rPr>
      </w:pPr>
      <w:r w:rsidRPr="00EC4E0A">
        <w:rPr>
          <w:rFonts w:ascii="宋体" w:hAnsi="宋体" w:hint="eastAsia"/>
          <w:color w:val="000000"/>
          <w:sz w:val="28"/>
          <w:szCs w:val="28"/>
        </w:rPr>
        <w:t>在智能汽车制作过程中，组委会将组织技术培训，帮助参赛学生更好地学习智能汽车原理与设计，并安排部分有以往参赛经历的学生为参赛学生进行辅导和答疑，不定期组织研讨活动。</w:t>
      </w:r>
    </w:p>
    <w:p w:rsidR="0064012E" w:rsidRPr="00EC4E0A" w:rsidRDefault="00601D2E" w:rsidP="00EC4E0A">
      <w:pPr>
        <w:ind w:firstLineChars="225" w:firstLine="630"/>
        <w:rPr>
          <w:rFonts w:ascii="宋体" w:hAnsi="宋体"/>
          <w:color w:val="000000"/>
          <w:sz w:val="28"/>
          <w:szCs w:val="28"/>
        </w:rPr>
      </w:pPr>
      <w:bookmarkStart w:id="8" w:name="_Hlk512205744"/>
      <w:r w:rsidRPr="00EC4E0A">
        <w:rPr>
          <w:rFonts w:ascii="宋体" w:hAnsi="宋体"/>
          <w:color w:val="000000"/>
          <w:sz w:val="28"/>
          <w:szCs w:val="28"/>
        </w:rPr>
        <w:t>2</w:t>
      </w:r>
      <w:r w:rsidRPr="00EC4E0A">
        <w:rPr>
          <w:rFonts w:ascii="宋体" w:hAnsi="宋体" w:hint="eastAsia"/>
          <w:color w:val="000000"/>
          <w:sz w:val="28"/>
          <w:szCs w:val="28"/>
        </w:rPr>
        <w:t>、正式比赛</w:t>
      </w:r>
      <w:bookmarkEnd w:id="8"/>
    </w:p>
    <w:p w:rsidR="006B2F4A" w:rsidRPr="00EC4E0A" w:rsidRDefault="006B2F4A" w:rsidP="00EC4E0A">
      <w:pPr>
        <w:ind w:firstLineChars="325" w:firstLine="910"/>
        <w:rPr>
          <w:rFonts w:ascii="宋体" w:hAnsi="宋体"/>
          <w:color w:val="000000"/>
          <w:sz w:val="28"/>
          <w:szCs w:val="28"/>
        </w:rPr>
      </w:pPr>
      <w:r w:rsidRPr="00EC4E0A">
        <w:rPr>
          <w:rFonts w:ascii="宋体" w:hAnsi="宋体" w:hint="eastAsia"/>
          <w:color w:val="000000"/>
          <w:sz w:val="28"/>
          <w:szCs w:val="28"/>
        </w:rPr>
        <w:t>1）趣味竞速赛：比赛细则另行通知。</w:t>
      </w:r>
    </w:p>
    <w:p w:rsidR="007E5F72" w:rsidRPr="00EC4E0A" w:rsidRDefault="006B2F4A" w:rsidP="00EC4E0A">
      <w:pPr>
        <w:ind w:firstLineChars="303" w:firstLine="848"/>
        <w:rPr>
          <w:rFonts w:ascii="宋体" w:hAnsi="宋体"/>
          <w:color w:val="000000"/>
          <w:sz w:val="28"/>
          <w:szCs w:val="28"/>
        </w:rPr>
      </w:pPr>
      <w:r w:rsidRPr="00EC4E0A">
        <w:rPr>
          <w:rFonts w:ascii="宋体" w:hAnsi="宋体" w:hint="eastAsia"/>
          <w:color w:val="000000"/>
          <w:sz w:val="28"/>
          <w:szCs w:val="28"/>
        </w:rPr>
        <w:t>2）专业竞速赛：</w:t>
      </w:r>
      <w:r w:rsidR="0064012E" w:rsidRPr="00EC4E0A">
        <w:rPr>
          <w:rFonts w:ascii="宋体" w:hAnsi="宋体" w:hint="eastAsia"/>
          <w:color w:val="000000"/>
          <w:sz w:val="28"/>
          <w:szCs w:val="28"/>
        </w:rPr>
        <w:t>正式比赛将按《第十三届全国大学生智能汽车竞赛》的比赛规则进行。</w:t>
      </w:r>
    </w:p>
    <w:p w:rsidR="00F478E3" w:rsidRPr="00EC4E0A" w:rsidRDefault="007E5F72" w:rsidP="00EC4E0A">
      <w:pPr>
        <w:ind w:firstLineChars="225" w:firstLine="630"/>
        <w:rPr>
          <w:rFonts w:ascii="宋体" w:hAnsi="宋体"/>
          <w:color w:val="000000"/>
          <w:sz w:val="28"/>
          <w:szCs w:val="28"/>
        </w:rPr>
      </w:pPr>
      <w:r w:rsidRPr="00EC4E0A">
        <w:rPr>
          <w:rFonts w:ascii="宋体" w:hAnsi="宋体" w:hint="eastAsia"/>
          <w:color w:val="000000"/>
          <w:sz w:val="28"/>
          <w:szCs w:val="28"/>
        </w:rPr>
        <w:t>（</w:t>
      </w:r>
      <w:r w:rsidR="009E5B08" w:rsidRPr="00EC4E0A">
        <w:rPr>
          <w:rFonts w:ascii="宋体" w:hAnsi="宋体" w:hint="eastAsia"/>
          <w:color w:val="000000"/>
          <w:sz w:val="28"/>
          <w:szCs w:val="28"/>
        </w:rPr>
        <w:t>三</w:t>
      </w:r>
      <w:r w:rsidRPr="00EC4E0A">
        <w:rPr>
          <w:rFonts w:ascii="宋体" w:hAnsi="宋体" w:hint="eastAsia"/>
          <w:color w:val="000000"/>
          <w:sz w:val="28"/>
          <w:szCs w:val="28"/>
        </w:rPr>
        <w:t>）</w:t>
      </w:r>
      <w:r w:rsidR="00F478E3" w:rsidRPr="00EC4E0A">
        <w:rPr>
          <w:rFonts w:ascii="宋体" w:hAnsi="宋体" w:hint="eastAsia"/>
          <w:color w:val="000000"/>
          <w:sz w:val="28"/>
          <w:szCs w:val="28"/>
        </w:rPr>
        <w:t>训练和比赛场地安排：</w:t>
      </w:r>
    </w:p>
    <w:p w:rsidR="00BF17AA" w:rsidRPr="00EC4E0A" w:rsidRDefault="00BF17AA" w:rsidP="00EC4E0A">
      <w:pPr>
        <w:ind w:firstLineChars="202" w:firstLine="566"/>
        <w:rPr>
          <w:rFonts w:ascii="宋体" w:hAnsi="宋体"/>
          <w:color w:val="000000"/>
          <w:sz w:val="28"/>
          <w:szCs w:val="28"/>
        </w:rPr>
      </w:pPr>
      <w:r w:rsidRPr="00EC4E0A">
        <w:rPr>
          <w:rFonts w:ascii="宋体" w:hAnsi="宋体" w:hint="eastAsia"/>
          <w:color w:val="000000"/>
          <w:sz w:val="28"/>
          <w:szCs w:val="28"/>
        </w:rPr>
        <w:t>1、</w:t>
      </w:r>
      <w:bookmarkStart w:id="9" w:name="OLE_LINK6"/>
      <w:bookmarkStart w:id="10" w:name="OLE_LINK7"/>
      <w:bookmarkStart w:id="11" w:name="OLE_LINK8"/>
      <w:bookmarkStart w:id="12" w:name="OLE_LINK9"/>
      <w:r w:rsidRPr="00EC4E0A">
        <w:rPr>
          <w:rFonts w:ascii="宋体" w:hAnsi="宋体" w:hint="eastAsia"/>
          <w:color w:val="000000"/>
          <w:sz w:val="28"/>
          <w:szCs w:val="28"/>
        </w:rPr>
        <w:t>趣味竞速赛</w:t>
      </w:r>
      <w:bookmarkEnd w:id="9"/>
      <w:bookmarkEnd w:id="10"/>
      <w:bookmarkEnd w:id="11"/>
      <w:bookmarkEnd w:id="12"/>
      <w:r w:rsidRPr="00EC4E0A">
        <w:rPr>
          <w:rFonts w:ascii="宋体" w:hAnsi="宋体" w:hint="eastAsia"/>
          <w:color w:val="000000"/>
          <w:sz w:val="28"/>
          <w:szCs w:val="28"/>
        </w:rPr>
        <w:t>：</w:t>
      </w:r>
      <w:r w:rsidR="005E0ED4" w:rsidRPr="00EC4E0A">
        <w:rPr>
          <w:rFonts w:ascii="宋体" w:hAnsi="宋体" w:hint="eastAsia"/>
          <w:color w:val="000000"/>
          <w:sz w:val="28"/>
          <w:szCs w:val="28"/>
        </w:rPr>
        <w:t xml:space="preserve"> 参赛场地另行通知。</w:t>
      </w:r>
    </w:p>
    <w:p w:rsidR="007E5F72" w:rsidRPr="00EC4E0A" w:rsidRDefault="00BF17AA" w:rsidP="00EC4E0A">
      <w:pPr>
        <w:ind w:firstLineChars="202" w:firstLine="566"/>
        <w:rPr>
          <w:rFonts w:ascii="宋体" w:hAnsi="宋体"/>
          <w:color w:val="000000"/>
          <w:sz w:val="28"/>
          <w:szCs w:val="28"/>
        </w:rPr>
      </w:pPr>
      <w:r w:rsidRPr="00EC4E0A">
        <w:rPr>
          <w:rFonts w:ascii="宋体" w:hAnsi="宋体" w:hint="eastAsia"/>
          <w:color w:val="000000"/>
          <w:sz w:val="28"/>
          <w:szCs w:val="28"/>
        </w:rPr>
        <w:t>2、专业竞速赛：</w:t>
      </w:r>
      <w:r w:rsidR="00F478E3" w:rsidRPr="00EC4E0A">
        <w:rPr>
          <w:rFonts w:ascii="宋体" w:hAnsi="宋体" w:hint="eastAsia"/>
          <w:color w:val="000000"/>
          <w:sz w:val="28"/>
          <w:szCs w:val="28"/>
        </w:rPr>
        <w:t>和电磁信号相关的组别：L316。其他：L106</w:t>
      </w:r>
    </w:p>
    <w:p w:rsidR="007E5F72" w:rsidRPr="00EC4E0A" w:rsidRDefault="007E5F72" w:rsidP="00EC4E0A">
      <w:pPr>
        <w:ind w:firstLineChars="225" w:firstLine="630"/>
        <w:rPr>
          <w:rFonts w:ascii="宋体" w:hAnsi="宋体"/>
          <w:sz w:val="28"/>
          <w:szCs w:val="28"/>
        </w:rPr>
      </w:pPr>
      <w:r w:rsidRPr="00EC4E0A">
        <w:rPr>
          <w:rFonts w:ascii="宋体" w:hAnsi="宋体" w:hint="eastAsia"/>
          <w:sz w:val="28"/>
          <w:szCs w:val="28"/>
        </w:rPr>
        <w:t>（</w:t>
      </w:r>
      <w:r w:rsidR="009E5B08" w:rsidRPr="00EC4E0A">
        <w:rPr>
          <w:rFonts w:ascii="宋体" w:hAnsi="宋体" w:hint="eastAsia"/>
          <w:sz w:val="28"/>
          <w:szCs w:val="28"/>
        </w:rPr>
        <w:t>四</w:t>
      </w:r>
      <w:r w:rsidRPr="00EC4E0A">
        <w:rPr>
          <w:rFonts w:ascii="宋体" w:hAnsi="宋体" w:hint="eastAsia"/>
          <w:sz w:val="28"/>
          <w:szCs w:val="28"/>
        </w:rPr>
        <w:t>）</w:t>
      </w:r>
      <w:r w:rsidR="00F478E3" w:rsidRPr="00EC4E0A">
        <w:rPr>
          <w:rFonts w:ascii="宋体" w:hAnsi="宋体" w:hint="eastAsia"/>
          <w:sz w:val="28"/>
          <w:szCs w:val="28"/>
        </w:rPr>
        <w:t>竞速比赛</w:t>
      </w:r>
    </w:p>
    <w:p w:rsidR="00F478E3" w:rsidRPr="00EC4E0A" w:rsidRDefault="00F478E3" w:rsidP="00EC4E0A">
      <w:pPr>
        <w:ind w:firstLineChars="196" w:firstLine="549"/>
        <w:rPr>
          <w:rFonts w:ascii="宋体" w:hAnsi="宋体"/>
          <w:sz w:val="28"/>
          <w:szCs w:val="28"/>
        </w:rPr>
      </w:pPr>
      <w:r w:rsidRPr="00EC4E0A">
        <w:rPr>
          <w:rFonts w:ascii="宋体" w:hAnsi="宋体" w:hint="eastAsia"/>
          <w:sz w:val="28"/>
          <w:szCs w:val="28"/>
        </w:rPr>
        <w:t>各参赛</w:t>
      </w:r>
      <w:r w:rsidR="00CB1D44">
        <w:rPr>
          <w:rFonts w:ascii="宋体" w:hAnsi="宋体" w:hint="eastAsia"/>
          <w:sz w:val="28"/>
          <w:szCs w:val="28"/>
        </w:rPr>
        <w:t>队</w:t>
      </w:r>
      <w:r w:rsidRPr="00EC4E0A">
        <w:rPr>
          <w:rFonts w:ascii="宋体" w:hAnsi="宋体" w:hint="eastAsia"/>
          <w:sz w:val="28"/>
          <w:szCs w:val="28"/>
        </w:rPr>
        <w:t>需在</w:t>
      </w:r>
      <w:r w:rsidR="00CD22CE" w:rsidRPr="00EC4E0A">
        <w:rPr>
          <w:rFonts w:ascii="宋体" w:hAnsi="宋体" w:hint="eastAsia"/>
          <w:sz w:val="28"/>
          <w:szCs w:val="28"/>
        </w:rPr>
        <w:t>规定时间内</w:t>
      </w:r>
      <w:r w:rsidRPr="00EC4E0A">
        <w:rPr>
          <w:rFonts w:ascii="宋体" w:hAnsi="宋体" w:hint="eastAsia"/>
          <w:sz w:val="28"/>
          <w:szCs w:val="28"/>
        </w:rPr>
        <w:t>完成智能车设计、制作和调试。校内赛</w:t>
      </w:r>
      <w:r w:rsidRPr="00EC4E0A">
        <w:rPr>
          <w:rFonts w:ascii="宋体" w:hAnsi="宋体" w:hint="eastAsia"/>
          <w:sz w:val="28"/>
          <w:szCs w:val="28"/>
        </w:rPr>
        <w:lastRenderedPageBreak/>
        <w:t>正式比赛</w:t>
      </w:r>
      <w:r w:rsidR="006B2F4A" w:rsidRPr="00EC4E0A">
        <w:rPr>
          <w:rFonts w:ascii="宋体" w:hAnsi="宋体" w:hint="eastAsia"/>
          <w:sz w:val="28"/>
          <w:szCs w:val="28"/>
        </w:rPr>
        <w:t>当天</w:t>
      </w:r>
      <w:r w:rsidRPr="00EC4E0A">
        <w:rPr>
          <w:rFonts w:ascii="宋体" w:hAnsi="宋体" w:hint="eastAsia"/>
          <w:sz w:val="28"/>
          <w:szCs w:val="28"/>
        </w:rPr>
        <w:t>具体</w:t>
      </w:r>
      <w:r w:rsidR="00CD22CE" w:rsidRPr="00EC4E0A">
        <w:rPr>
          <w:rFonts w:ascii="宋体" w:hAnsi="宋体" w:hint="eastAsia"/>
          <w:sz w:val="28"/>
          <w:szCs w:val="28"/>
        </w:rPr>
        <w:t>赛程</w:t>
      </w:r>
      <w:r w:rsidRPr="00EC4E0A">
        <w:rPr>
          <w:rFonts w:ascii="宋体" w:hAnsi="宋体" w:hint="eastAsia"/>
          <w:sz w:val="28"/>
          <w:szCs w:val="28"/>
        </w:rPr>
        <w:t>时间</w:t>
      </w:r>
      <w:r w:rsidR="00CD22CE" w:rsidRPr="00EC4E0A">
        <w:rPr>
          <w:rFonts w:ascii="宋体" w:hAnsi="宋体" w:hint="eastAsia"/>
          <w:sz w:val="28"/>
          <w:szCs w:val="28"/>
        </w:rPr>
        <w:t>安排</w:t>
      </w:r>
      <w:r w:rsidRPr="00EC4E0A">
        <w:rPr>
          <w:rFonts w:ascii="宋体" w:hAnsi="宋体" w:hint="eastAsia"/>
          <w:sz w:val="28"/>
          <w:szCs w:val="28"/>
        </w:rPr>
        <w:t>另行通知，</w:t>
      </w:r>
      <w:r w:rsidR="00CD22CE" w:rsidRPr="00EC4E0A">
        <w:rPr>
          <w:rFonts w:ascii="宋体" w:hAnsi="宋体" w:hint="eastAsia"/>
          <w:sz w:val="28"/>
          <w:szCs w:val="28"/>
        </w:rPr>
        <w:t>专业竞速赛在比</w:t>
      </w:r>
      <w:r w:rsidRPr="00EC4E0A">
        <w:rPr>
          <w:rFonts w:ascii="宋体" w:hAnsi="宋体" w:hint="eastAsia"/>
          <w:sz w:val="28"/>
          <w:szCs w:val="28"/>
        </w:rPr>
        <w:t>赛前各参赛智能车需由技术指导委员会对赛车进行技术检查，通过者</w:t>
      </w:r>
      <w:r w:rsidR="005E0ED4" w:rsidRPr="00EC4E0A">
        <w:rPr>
          <w:rFonts w:ascii="宋体" w:hAnsi="宋体" w:hint="eastAsia"/>
          <w:sz w:val="28"/>
          <w:szCs w:val="28"/>
        </w:rPr>
        <w:t>方</w:t>
      </w:r>
      <w:r w:rsidRPr="00EC4E0A">
        <w:rPr>
          <w:rFonts w:ascii="宋体" w:hAnsi="宋体" w:hint="eastAsia"/>
          <w:sz w:val="28"/>
          <w:szCs w:val="28"/>
        </w:rPr>
        <w:t>可在现场赛道上进行竞速比赛。</w:t>
      </w:r>
    </w:p>
    <w:p w:rsidR="00F478E3" w:rsidRPr="00EC4E0A" w:rsidRDefault="00F478E3" w:rsidP="00EC4E0A">
      <w:pPr>
        <w:ind w:firstLineChars="196" w:firstLine="549"/>
        <w:rPr>
          <w:rFonts w:ascii="宋体" w:hAnsi="宋体"/>
          <w:sz w:val="28"/>
          <w:szCs w:val="28"/>
        </w:rPr>
      </w:pPr>
      <w:r w:rsidRPr="00EC4E0A">
        <w:rPr>
          <w:rFonts w:ascii="宋体" w:hAnsi="宋体" w:hint="eastAsia"/>
          <w:sz w:val="28"/>
          <w:szCs w:val="28"/>
        </w:rPr>
        <w:t>本次竞赛评选的</w:t>
      </w:r>
      <w:r w:rsidR="000F278F" w:rsidRPr="00EC4E0A">
        <w:rPr>
          <w:rFonts w:ascii="宋体" w:hAnsi="宋体" w:hint="eastAsia"/>
          <w:sz w:val="28"/>
          <w:szCs w:val="28"/>
        </w:rPr>
        <w:t>基本</w:t>
      </w:r>
      <w:r w:rsidRPr="00EC4E0A">
        <w:rPr>
          <w:rFonts w:ascii="宋体" w:hAnsi="宋体" w:hint="eastAsia"/>
          <w:sz w:val="28"/>
          <w:szCs w:val="28"/>
        </w:rPr>
        <w:t>原则是：各组按小车完成比赛时间长短排序，时间短者为胜。</w:t>
      </w:r>
    </w:p>
    <w:p w:rsidR="007E5F72" w:rsidRPr="00EC4E0A" w:rsidRDefault="007E5F72" w:rsidP="00EC4E0A">
      <w:pPr>
        <w:ind w:firstLineChars="196" w:firstLine="549"/>
        <w:rPr>
          <w:rFonts w:ascii="黑体" w:eastAsia="黑体" w:hAnsi="宋体"/>
          <w:sz w:val="28"/>
          <w:szCs w:val="28"/>
        </w:rPr>
      </w:pPr>
      <w:r w:rsidRPr="00EC4E0A">
        <w:rPr>
          <w:rFonts w:ascii="黑体" w:eastAsia="黑体" w:hAnsi="宋体" w:hint="eastAsia"/>
          <w:sz w:val="28"/>
          <w:szCs w:val="28"/>
        </w:rPr>
        <w:t>五、竞赛时间安排</w:t>
      </w:r>
    </w:p>
    <w:tbl>
      <w:tblPr>
        <w:tblStyle w:val="a5"/>
        <w:tblW w:w="8818" w:type="dxa"/>
        <w:tblInd w:w="-113" w:type="dxa"/>
        <w:tblLook w:val="04A0" w:firstRow="1" w:lastRow="0" w:firstColumn="1" w:lastColumn="0" w:noHBand="0" w:noVBand="1"/>
      </w:tblPr>
      <w:tblGrid>
        <w:gridCol w:w="2263"/>
        <w:gridCol w:w="3686"/>
        <w:gridCol w:w="2869"/>
      </w:tblGrid>
      <w:tr w:rsidR="004E4CF1" w:rsidRPr="00EC4E0A" w:rsidTr="004E4CF1">
        <w:trPr>
          <w:trHeight w:val="627"/>
        </w:trPr>
        <w:tc>
          <w:tcPr>
            <w:tcW w:w="2263" w:type="dxa"/>
          </w:tcPr>
          <w:p w:rsidR="004E4CF1" w:rsidRPr="00EC4E0A" w:rsidRDefault="004E4CF1" w:rsidP="00EE7941">
            <w:pPr>
              <w:jc w:val="center"/>
              <w:rPr>
                <w:rFonts w:ascii="黑体" w:eastAsia="黑体" w:hAnsi="宋体"/>
                <w:sz w:val="28"/>
                <w:szCs w:val="28"/>
              </w:rPr>
            </w:pPr>
            <w:r w:rsidRPr="00EC4E0A">
              <w:rPr>
                <w:rFonts w:ascii="黑体" w:eastAsia="黑体" w:hAnsi="宋体" w:hint="eastAsia"/>
                <w:sz w:val="28"/>
                <w:szCs w:val="28"/>
              </w:rPr>
              <w:t>时间</w:t>
            </w:r>
          </w:p>
        </w:tc>
        <w:tc>
          <w:tcPr>
            <w:tcW w:w="3686" w:type="dxa"/>
          </w:tcPr>
          <w:p w:rsidR="004E4CF1" w:rsidRPr="00EC4E0A" w:rsidRDefault="004E4CF1" w:rsidP="00EE7941">
            <w:pPr>
              <w:jc w:val="center"/>
              <w:rPr>
                <w:rFonts w:ascii="黑体" w:eastAsia="黑体" w:hAnsi="宋体"/>
                <w:sz w:val="28"/>
                <w:szCs w:val="28"/>
              </w:rPr>
            </w:pPr>
            <w:r w:rsidRPr="00EC4E0A">
              <w:rPr>
                <w:rFonts w:ascii="黑体" w:eastAsia="黑体" w:hAnsi="宋体" w:hint="eastAsia"/>
                <w:sz w:val="28"/>
                <w:szCs w:val="28"/>
              </w:rPr>
              <w:t>事项</w:t>
            </w:r>
          </w:p>
        </w:tc>
        <w:tc>
          <w:tcPr>
            <w:tcW w:w="2869" w:type="dxa"/>
          </w:tcPr>
          <w:p w:rsidR="004E4CF1" w:rsidRPr="00EC4E0A" w:rsidRDefault="004E4CF1" w:rsidP="00EE7941">
            <w:pPr>
              <w:jc w:val="center"/>
              <w:rPr>
                <w:rFonts w:ascii="黑体" w:eastAsia="黑体" w:hAnsi="宋体"/>
                <w:sz w:val="28"/>
                <w:szCs w:val="28"/>
              </w:rPr>
            </w:pPr>
            <w:r w:rsidRPr="00EC4E0A">
              <w:rPr>
                <w:rFonts w:ascii="黑体" w:eastAsia="黑体" w:hAnsi="宋体" w:hint="eastAsia"/>
                <w:sz w:val="28"/>
                <w:szCs w:val="28"/>
              </w:rPr>
              <w:t>说明</w:t>
            </w:r>
          </w:p>
        </w:tc>
      </w:tr>
      <w:tr w:rsidR="004E4CF1" w:rsidRPr="00EC4E0A" w:rsidTr="004E4CF1">
        <w:trPr>
          <w:trHeight w:val="214"/>
        </w:trPr>
        <w:tc>
          <w:tcPr>
            <w:tcW w:w="2263" w:type="dxa"/>
            <w:vAlign w:val="center"/>
          </w:tcPr>
          <w:p w:rsidR="004E4CF1" w:rsidRPr="009B1B34" w:rsidRDefault="009B1B34" w:rsidP="00EE7941">
            <w:pPr>
              <w:rPr>
                <w:rFonts w:asciiTheme="majorEastAsia" w:eastAsiaTheme="majorEastAsia" w:hAnsiTheme="majorEastAsia"/>
                <w:sz w:val="24"/>
              </w:rPr>
            </w:pPr>
            <w:r w:rsidRPr="009B1B34">
              <w:rPr>
                <w:rFonts w:asciiTheme="majorEastAsia" w:eastAsiaTheme="majorEastAsia" w:hAnsiTheme="majorEastAsia"/>
                <w:sz w:val="24"/>
              </w:rPr>
              <w:t>6.3</w:t>
            </w:r>
          </w:p>
        </w:tc>
        <w:tc>
          <w:tcPr>
            <w:tcW w:w="3686" w:type="dxa"/>
            <w:vAlign w:val="center"/>
          </w:tcPr>
          <w:p w:rsidR="004E4CF1" w:rsidRPr="009B1B34" w:rsidRDefault="004E4CF1" w:rsidP="00EE7941">
            <w:pPr>
              <w:rPr>
                <w:rFonts w:asciiTheme="majorEastAsia" w:eastAsiaTheme="majorEastAsia" w:hAnsiTheme="majorEastAsia"/>
                <w:sz w:val="24"/>
              </w:rPr>
            </w:pPr>
            <w:r w:rsidRPr="009B1B34">
              <w:rPr>
                <w:rFonts w:asciiTheme="majorEastAsia" w:eastAsiaTheme="majorEastAsia" w:hAnsiTheme="majorEastAsia" w:hint="eastAsia"/>
                <w:sz w:val="24"/>
              </w:rPr>
              <w:t>报名截止</w:t>
            </w:r>
          </w:p>
        </w:tc>
        <w:tc>
          <w:tcPr>
            <w:tcW w:w="2869" w:type="dxa"/>
            <w:vAlign w:val="center"/>
          </w:tcPr>
          <w:p w:rsidR="004E4CF1" w:rsidRPr="009B1B34" w:rsidRDefault="001D2147" w:rsidP="00EE7941">
            <w:pPr>
              <w:rPr>
                <w:rFonts w:asciiTheme="majorEastAsia" w:eastAsiaTheme="majorEastAsia" w:hAnsiTheme="majorEastAsia"/>
                <w:sz w:val="24"/>
              </w:rPr>
            </w:pPr>
            <w:proofErr w:type="gramStart"/>
            <w:r w:rsidRPr="009B1B34">
              <w:rPr>
                <w:rFonts w:asciiTheme="majorEastAsia" w:eastAsiaTheme="majorEastAsia" w:hAnsiTheme="majorEastAsia" w:hint="eastAsia"/>
                <w:sz w:val="24"/>
              </w:rPr>
              <w:t>微信公众号</w:t>
            </w:r>
            <w:proofErr w:type="gramEnd"/>
            <w:r w:rsidR="004E4CF1" w:rsidRPr="009B1B34">
              <w:rPr>
                <w:rFonts w:asciiTheme="majorEastAsia" w:eastAsiaTheme="majorEastAsia" w:hAnsiTheme="majorEastAsia"/>
                <w:sz w:val="24"/>
              </w:rPr>
              <w:t>报名</w:t>
            </w:r>
          </w:p>
        </w:tc>
      </w:tr>
      <w:tr w:rsidR="0031784B" w:rsidRPr="00EC4E0A" w:rsidTr="004E4CF1">
        <w:trPr>
          <w:trHeight w:val="214"/>
        </w:trPr>
        <w:tc>
          <w:tcPr>
            <w:tcW w:w="2263" w:type="dxa"/>
            <w:vAlign w:val="center"/>
          </w:tcPr>
          <w:p w:rsidR="0031784B" w:rsidRPr="0097022B" w:rsidRDefault="0031784B" w:rsidP="009B1B34">
            <w:pPr>
              <w:rPr>
                <w:rFonts w:asciiTheme="majorEastAsia" w:eastAsiaTheme="majorEastAsia" w:hAnsiTheme="majorEastAsia"/>
                <w:sz w:val="24"/>
              </w:rPr>
            </w:pPr>
            <w:r>
              <w:rPr>
                <w:rFonts w:asciiTheme="majorEastAsia" w:eastAsiaTheme="majorEastAsia" w:hAnsiTheme="majorEastAsia" w:hint="eastAsia"/>
                <w:sz w:val="24"/>
              </w:rPr>
              <w:t>6.</w:t>
            </w:r>
            <w:r w:rsidR="009B1B34">
              <w:rPr>
                <w:rFonts w:asciiTheme="majorEastAsia" w:eastAsiaTheme="majorEastAsia" w:hAnsiTheme="majorEastAsia"/>
                <w:sz w:val="24"/>
              </w:rPr>
              <w:t>4</w:t>
            </w:r>
            <w:r>
              <w:rPr>
                <w:rFonts w:asciiTheme="majorEastAsia" w:eastAsiaTheme="majorEastAsia" w:hAnsiTheme="majorEastAsia" w:hint="eastAsia"/>
                <w:sz w:val="24"/>
              </w:rPr>
              <w:t>-6.</w:t>
            </w:r>
            <w:r w:rsidR="009B1B34">
              <w:rPr>
                <w:rFonts w:asciiTheme="majorEastAsia" w:eastAsiaTheme="majorEastAsia" w:hAnsiTheme="majorEastAsia"/>
                <w:sz w:val="24"/>
              </w:rPr>
              <w:t>8</w:t>
            </w:r>
          </w:p>
        </w:tc>
        <w:tc>
          <w:tcPr>
            <w:tcW w:w="3686" w:type="dxa"/>
            <w:vAlign w:val="center"/>
          </w:tcPr>
          <w:p w:rsidR="0031784B" w:rsidRPr="00EC4E0A" w:rsidRDefault="0031784B" w:rsidP="0031784B">
            <w:pPr>
              <w:rPr>
                <w:rFonts w:asciiTheme="majorEastAsia" w:eastAsiaTheme="majorEastAsia" w:hAnsiTheme="majorEastAsia"/>
                <w:sz w:val="24"/>
              </w:rPr>
            </w:pPr>
            <w:r w:rsidRPr="00EC4E0A">
              <w:rPr>
                <w:rFonts w:asciiTheme="majorEastAsia" w:eastAsiaTheme="majorEastAsia" w:hAnsiTheme="majorEastAsia" w:hint="eastAsia"/>
                <w:sz w:val="24"/>
              </w:rPr>
              <w:t>规则解读及</w:t>
            </w:r>
            <w:r w:rsidRPr="00EC4E0A">
              <w:rPr>
                <w:rFonts w:asciiTheme="majorEastAsia" w:eastAsiaTheme="majorEastAsia" w:hAnsiTheme="majorEastAsia"/>
                <w:sz w:val="24"/>
              </w:rPr>
              <w:t>技术指导讲座</w:t>
            </w:r>
          </w:p>
        </w:tc>
        <w:tc>
          <w:tcPr>
            <w:tcW w:w="2869" w:type="dxa"/>
            <w:vAlign w:val="center"/>
          </w:tcPr>
          <w:p w:rsidR="0031784B" w:rsidRPr="00EC4E0A" w:rsidRDefault="0031784B" w:rsidP="0031784B">
            <w:pPr>
              <w:rPr>
                <w:rFonts w:asciiTheme="majorEastAsia" w:eastAsiaTheme="majorEastAsia" w:hAnsiTheme="majorEastAsia"/>
                <w:sz w:val="24"/>
              </w:rPr>
            </w:pPr>
            <w:r w:rsidRPr="00EC4E0A">
              <w:rPr>
                <w:rFonts w:asciiTheme="majorEastAsia" w:eastAsiaTheme="majorEastAsia" w:hAnsiTheme="majorEastAsia" w:hint="eastAsia"/>
                <w:sz w:val="24"/>
              </w:rPr>
              <w:t>具体时间</w:t>
            </w:r>
            <w:r w:rsidRPr="00EC4E0A">
              <w:rPr>
                <w:rFonts w:asciiTheme="majorEastAsia" w:eastAsiaTheme="majorEastAsia" w:hAnsiTheme="majorEastAsia"/>
                <w:sz w:val="24"/>
              </w:rPr>
              <w:t>地点</w:t>
            </w:r>
            <w:r w:rsidRPr="00EC4E0A">
              <w:rPr>
                <w:rFonts w:asciiTheme="majorEastAsia" w:eastAsiaTheme="majorEastAsia" w:hAnsiTheme="majorEastAsia" w:hint="eastAsia"/>
                <w:sz w:val="24"/>
              </w:rPr>
              <w:t>另外通知</w:t>
            </w:r>
          </w:p>
        </w:tc>
      </w:tr>
      <w:tr w:rsidR="0031784B" w:rsidRPr="00EC4E0A" w:rsidTr="004E4CF1">
        <w:trPr>
          <w:trHeight w:val="214"/>
        </w:trPr>
        <w:tc>
          <w:tcPr>
            <w:tcW w:w="2263" w:type="dxa"/>
            <w:vAlign w:val="center"/>
          </w:tcPr>
          <w:p w:rsidR="0031784B" w:rsidRPr="0097022B" w:rsidRDefault="0031784B" w:rsidP="0031784B">
            <w:pPr>
              <w:rPr>
                <w:rFonts w:asciiTheme="majorEastAsia" w:eastAsiaTheme="majorEastAsia" w:hAnsiTheme="majorEastAsia"/>
                <w:sz w:val="24"/>
              </w:rPr>
            </w:pPr>
            <w:r>
              <w:rPr>
                <w:rFonts w:asciiTheme="majorEastAsia" w:eastAsiaTheme="majorEastAsia" w:hAnsiTheme="majorEastAsia" w:hint="eastAsia"/>
                <w:sz w:val="24"/>
              </w:rPr>
              <w:t>6.9-6.10</w:t>
            </w:r>
          </w:p>
        </w:tc>
        <w:tc>
          <w:tcPr>
            <w:tcW w:w="3686" w:type="dxa"/>
            <w:vAlign w:val="center"/>
          </w:tcPr>
          <w:p w:rsidR="0031784B" w:rsidRPr="00EC4E0A" w:rsidRDefault="0031784B" w:rsidP="0031784B">
            <w:pPr>
              <w:rPr>
                <w:rFonts w:asciiTheme="majorEastAsia" w:eastAsiaTheme="majorEastAsia" w:hAnsiTheme="majorEastAsia"/>
                <w:sz w:val="24"/>
              </w:rPr>
            </w:pPr>
            <w:r w:rsidRPr="00EC4E0A">
              <w:rPr>
                <w:rFonts w:asciiTheme="majorEastAsia" w:eastAsiaTheme="majorEastAsia" w:hAnsiTheme="majorEastAsia" w:hint="eastAsia"/>
                <w:sz w:val="24"/>
              </w:rPr>
              <w:t>车模制作及技术培训</w:t>
            </w:r>
          </w:p>
        </w:tc>
        <w:tc>
          <w:tcPr>
            <w:tcW w:w="2869" w:type="dxa"/>
            <w:vAlign w:val="center"/>
          </w:tcPr>
          <w:p w:rsidR="0031784B" w:rsidRPr="00EC4E0A" w:rsidRDefault="0031784B" w:rsidP="0031784B">
            <w:pPr>
              <w:rPr>
                <w:rFonts w:asciiTheme="majorEastAsia" w:eastAsiaTheme="majorEastAsia" w:hAnsiTheme="majorEastAsia"/>
                <w:sz w:val="24"/>
              </w:rPr>
            </w:pPr>
            <w:r w:rsidRPr="00EC4E0A">
              <w:rPr>
                <w:rFonts w:asciiTheme="majorEastAsia" w:eastAsiaTheme="majorEastAsia" w:hAnsiTheme="majorEastAsia" w:hint="eastAsia"/>
                <w:sz w:val="24"/>
              </w:rPr>
              <w:t>具体时间</w:t>
            </w:r>
            <w:r w:rsidRPr="00EC4E0A">
              <w:rPr>
                <w:rFonts w:asciiTheme="majorEastAsia" w:eastAsiaTheme="majorEastAsia" w:hAnsiTheme="majorEastAsia"/>
                <w:sz w:val="24"/>
              </w:rPr>
              <w:t>地点</w:t>
            </w:r>
            <w:r w:rsidRPr="00EC4E0A">
              <w:rPr>
                <w:rFonts w:asciiTheme="majorEastAsia" w:eastAsiaTheme="majorEastAsia" w:hAnsiTheme="majorEastAsia" w:hint="eastAsia"/>
                <w:sz w:val="24"/>
              </w:rPr>
              <w:t>另外通知</w:t>
            </w:r>
          </w:p>
        </w:tc>
      </w:tr>
      <w:tr w:rsidR="0031784B" w:rsidRPr="00EC4E0A" w:rsidTr="004E4CF1">
        <w:trPr>
          <w:trHeight w:val="604"/>
        </w:trPr>
        <w:tc>
          <w:tcPr>
            <w:tcW w:w="2263" w:type="dxa"/>
            <w:vAlign w:val="center"/>
          </w:tcPr>
          <w:p w:rsidR="0031784B" w:rsidRPr="0097022B" w:rsidRDefault="0031784B" w:rsidP="0031784B">
            <w:pPr>
              <w:rPr>
                <w:rFonts w:asciiTheme="majorEastAsia" w:eastAsiaTheme="majorEastAsia" w:hAnsiTheme="majorEastAsia"/>
                <w:sz w:val="24"/>
              </w:rPr>
            </w:pPr>
            <w:r>
              <w:rPr>
                <w:rFonts w:asciiTheme="majorEastAsia" w:eastAsiaTheme="majorEastAsia" w:hAnsiTheme="majorEastAsia" w:hint="eastAsia"/>
                <w:sz w:val="24"/>
              </w:rPr>
              <w:t>6.11</w:t>
            </w:r>
            <w:r>
              <w:rPr>
                <w:rFonts w:asciiTheme="majorEastAsia" w:eastAsiaTheme="majorEastAsia" w:hAnsiTheme="majorEastAsia"/>
                <w:sz w:val="24"/>
              </w:rPr>
              <w:t>-6</w:t>
            </w:r>
            <w:r>
              <w:rPr>
                <w:rFonts w:asciiTheme="majorEastAsia" w:eastAsiaTheme="majorEastAsia" w:hAnsiTheme="majorEastAsia" w:hint="eastAsia"/>
                <w:sz w:val="24"/>
              </w:rPr>
              <w:t>.16</w:t>
            </w:r>
          </w:p>
        </w:tc>
        <w:tc>
          <w:tcPr>
            <w:tcW w:w="3686" w:type="dxa"/>
            <w:vAlign w:val="center"/>
          </w:tcPr>
          <w:p w:rsidR="0031784B" w:rsidRPr="00EC4E0A" w:rsidRDefault="0031784B" w:rsidP="0031784B">
            <w:pPr>
              <w:rPr>
                <w:rFonts w:asciiTheme="majorEastAsia" w:eastAsiaTheme="majorEastAsia" w:hAnsiTheme="majorEastAsia"/>
                <w:sz w:val="24"/>
              </w:rPr>
            </w:pPr>
            <w:r w:rsidRPr="00EC4E0A">
              <w:rPr>
                <w:rFonts w:asciiTheme="majorEastAsia" w:eastAsiaTheme="majorEastAsia" w:hAnsiTheme="majorEastAsia" w:hint="eastAsia"/>
                <w:sz w:val="24"/>
              </w:rPr>
              <w:t>集中调试</w:t>
            </w:r>
          </w:p>
        </w:tc>
        <w:tc>
          <w:tcPr>
            <w:tcW w:w="2869" w:type="dxa"/>
            <w:vAlign w:val="center"/>
          </w:tcPr>
          <w:p w:rsidR="0031784B" w:rsidRPr="00EC4E0A" w:rsidRDefault="0031784B" w:rsidP="0031784B">
            <w:pPr>
              <w:rPr>
                <w:rFonts w:asciiTheme="majorEastAsia" w:eastAsiaTheme="majorEastAsia" w:hAnsiTheme="majorEastAsia"/>
                <w:sz w:val="24"/>
              </w:rPr>
            </w:pPr>
            <w:r w:rsidRPr="00EC4E0A">
              <w:rPr>
                <w:rFonts w:asciiTheme="majorEastAsia" w:eastAsiaTheme="majorEastAsia" w:hAnsiTheme="majorEastAsia" w:hint="eastAsia"/>
                <w:sz w:val="24"/>
              </w:rPr>
              <w:t>具体</w:t>
            </w:r>
            <w:r w:rsidRPr="00EC4E0A">
              <w:rPr>
                <w:rFonts w:asciiTheme="majorEastAsia" w:eastAsiaTheme="majorEastAsia" w:hAnsiTheme="majorEastAsia"/>
                <w:sz w:val="24"/>
              </w:rPr>
              <w:t>地点</w:t>
            </w:r>
            <w:r w:rsidRPr="00EC4E0A">
              <w:rPr>
                <w:rFonts w:asciiTheme="majorEastAsia" w:eastAsiaTheme="majorEastAsia" w:hAnsiTheme="majorEastAsia" w:hint="eastAsia"/>
                <w:sz w:val="24"/>
              </w:rPr>
              <w:t>另外通知</w:t>
            </w:r>
          </w:p>
        </w:tc>
      </w:tr>
      <w:tr w:rsidR="0031784B" w:rsidRPr="00EC4E0A" w:rsidTr="004E4CF1">
        <w:trPr>
          <w:trHeight w:val="59"/>
        </w:trPr>
        <w:tc>
          <w:tcPr>
            <w:tcW w:w="2263" w:type="dxa"/>
            <w:vAlign w:val="center"/>
          </w:tcPr>
          <w:p w:rsidR="0031784B" w:rsidRPr="0097022B" w:rsidRDefault="0031784B" w:rsidP="0031784B">
            <w:pPr>
              <w:rPr>
                <w:rFonts w:asciiTheme="majorEastAsia" w:eastAsiaTheme="majorEastAsia" w:hAnsiTheme="majorEastAsia"/>
                <w:sz w:val="24"/>
              </w:rPr>
            </w:pPr>
            <w:r>
              <w:rPr>
                <w:rFonts w:asciiTheme="majorEastAsia" w:eastAsiaTheme="majorEastAsia" w:hAnsiTheme="majorEastAsia"/>
                <w:sz w:val="24"/>
              </w:rPr>
              <w:t>6</w:t>
            </w:r>
            <w:r w:rsidRPr="0097022B">
              <w:rPr>
                <w:rFonts w:asciiTheme="majorEastAsia" w:eastAsiaTheme="majorEastAsia" w:hAnsiTheme="majorEastAsia" w:hint="eastAsia"/>
                <w:sz w:val="24"/>
              </w:rPr>
              <w:t>.</w:t>
            </w:r>
            <w:r>
              <w:rPr>
                <w:rFonts w:asciiTheme="majorEastAsia" w:eastAsiaTheme="majorEastAsia" w:hAnsiTheme="majorEastAsia" w:hint="eastAsia"/>
                <w:sz w:val="24"/>
              </w:rPr>
              <w:t>17</w:t>
            </w:r>
          </w:p>
        </w:tc>
        <w:tc>
          <w:tcPr>
            <w:tcW w:w="3686" w:type="dxa"/>
            <w:vAlign w:val="center"/>
          </w:tcPr>
          <w:p w:rsidR="0031784B" w:rsidRPr="00EC4E0A" w:rsidRDefault="0031784B" w:rsidP="0031784B">
            <w:pPr>
              <w:rPr>
                <w:rFonts w:asciiTheme="majorEastAsia" w:eastAsiaTheme="majorEastAsia" w:hAnsiTheme="majorEastAsia"/>
                <w:sz w:val="24"/>
              </w:rPr>
            </w:pPr>
            <w:r w:rsidRPr="00EC4E0A">
              <w:rPr>
                <w:rFonts w:asciiTheme="majorEastAsia" w:eastAsiaTheme="majorEastAsia" w:hAnsiTheme="majorEastAsia"/>
                <w:sz w:val="24"/>
              </w:rPr>
              <w:t>正式比赛</w:t>
            </w:r>
          </w:p>
        </w:tc>
        <w:tc>
          <w:tcPr>
            <w:tcW w:w="2869" w:type="dxa"/>
            <w:vAlign w:val="center"/>
          </w:tcPr>
          <w:p w:rsidR="0031784B" w:rsidRPr="00EC4E0A" w:rsidRDefault="0031784B" w:rsidP="0031784B">
            <w:pPr>
              <w:rPr>
                <w:rFonts w:asciiTheme="majorEastAsia" w:eastAsiaTheme="majorEastAsia" w:hAnsiTheme="majorEastAsia"/>
                <w:sz w:val="24"/>
              </w:rPr>
            </w:pPr>
            <w:r w:rsidRPr="00EC4E0A">
              <w:rPr>
                <w:rFonts w:asciiTheme="majorEastAsia" w:eastAsiaTheme="majorEastAsia" w:hAnsiTheme="majorEastAsia" w:hint="eastAsia"/>
                <w:sz w:val="24"/>
              </w:rPr>
              <w:t>具体时间</w:t>
            </w:r>
            <w:r w:rsidRPr="00EC4E0A">
              <w:rPr>
                <w:rFonts w:asciiTheme="majorEastAsia" w:eastAsiaTheme="majorEastAsia" w:hAnsiTheme="majorEastAsia"/>
                <w:sz w:val="24"/>
              </w:rPr>
              <w:t>地点</w:t>
            </w:r>
            <w:r w:rsidRPr="00EC4E0A">
              <w:rPr>
                <w:rFonts w:asciiTheme="majorEastAsia" w:eastAsiaTheme="majorEastAsia" w:hAnsiTheme="majorEastAsia" w:hint="eastAsia"/>
                <w:sz w:val="24"/>
              </w:rPr>
              <w:t>另外通知</w:t>
            </w:r>
          </w:p>
        </w:tc>
      </w:tr>
      <w:tr w:rsidR="0031784B" w:rsidRPr="00EC4E0A" w:rsidTr="004E4CF1">
        <w:trPr>
          <w:trHeight w:val="298"/>
        </w:trPr>
        <w:tc>
          <w:tcPr>
            <w:tcW w:w="2263" w:type="dxa"/>
            <w:vAlign w:val="center"/>
          </w:tcPr>
          <w:p w:rsidR="0031784B" w:rsidRPr="0097022B" w:rsidRDefault="0031784B" w:rsidP="0031784B">
            <w:pPr>
              <w:rPr>
                <w:rFonts w:asciiTheme="majorEastAsia" w:eastAsiaTheme="majorEastAsia" w:hAnsiTheme="majorEastAsia"/>
                <w:sz w:val="24"/>
              </w:rPr>
            </w:pPr>
            <w:r>
              <w:rPr>
                <w:rFonts w:asciiTheme="majorEastAsia" w:eastAsiaTheme="majorEastAsia" w:hAnsiTheme="majorEastAsia"/>
                <w:sz w:val="24"/>
              </w:rPr>
              <w:t>6</w:t>
            </w:r>
            <w:r w:rsidRPr="0097022B">
              <w:rPr>
                <w:rFonts w:asciiTheme="majorEastAsia" w:eastAsiaTheme="majorEastAsia" w:hAnsiTheme="majorEastAsia" w:hint="eastAsia"/>
                <w:sz w:val="24"/>
              </w:rPr>
              <w:t>.</w:t>
            </w:r>
            <w:r>
              <w:rPr>
                <w:rFonts w:asciiTheme="majorEastAsia" w:eastAsiaTheme="majorEastAsia" w:hAnsiTheme="majorEastAsia"/>
                <w:sz w:val="24"/>
              </w:rPr>
              <w:t>1</w:t>
            </w:r>
            <w:r>
              <w:rPr>
                <w:rFonts w:asciiTheme="majorEastAsia" w:eastAsiaTheme="majorEastAsia" w:hAnsiTheme="majorEastAsia" w:hint="eastAsia"/>
                <w:sz w:val="24"/>
              </w:rPr>
              <w:t>8</w:t>
            </w:r>
          </w:p>
        </w:tc>
        <w:tc>
          <w:tcPr>
            <w:tcW w:w="3686" w:type="dxa"/>
            <w:vAlign w:val="center"/>
          </w:tcPr>
          <w:p w:rsidR="0031784B" w:rsidRPr="00EC4E0A" w:rsidRDefault="0031784B" w:rsidP="0031784B">
            <w:pPr>
              <w:rPr>
                <w:rFonts w:asciiTheme="majorEastAsia" w:eastAsiaTheme="majorEastAsia" w:hAnsiTheme="majorEastAsia"/>
                <w:sz w:val="24"/>
              </w:rPr>
            </w:pPr>
            <w:r w:rsidRPr="00EC4E0A">
              <w:rPr>
                <w:rFonts w:asciiTheme="majorEastAsia" w:eastAsiaTheme="majorEastAsia" w:hAnsiTheme="majorEastAsia" w:hint="eastAsia"/>
                <w:sz w:val="24"/>
              </w:rPr>
              <w:t>公示获奖名单</w:t>
            </w:r>
          </w:p>
        </w:tc>
        <w:tc>
          <w:tcPr>
            <w:tcW w:w="2869" w:type="dxa"/>
            <w:vAlign w:val="center"/>
          </w:tcPr>
          <w:p w:rsidR="0031784B" w:rsidRPr="00EC4E0A" w:rsidRDefault="0031784B" w:rsidP="0031784B">
            <w:pPr>
              <w:rPr>
                <w:rFonts w:asciiTheme="majorEastAsia" w:eastAsiaTheme="majorEastAsia" w:hAnsiTheme="majorEastAsia"/>
                <w:sz w:val="24"/>
                <w:highlight w:val="yellow"/>
              </w:rPr>
            </w:pPr>
            <w:r w:rsidRPr="00EC4E0A">
              <w:rPr>
                <w:rFonts w:asciiTheme="majorEastAsia" w:eastAsiaTheme="majorEastAsia" w:hAnsiTheme="majorEastAsia" w:hint="eastAsia"/>
                <w:sz w:val="24"/>
              </w:rPr>
              <w:t>三江I</w:t>
            </w:r>
            <w:r w:rsidRPr="00EC4E0A">
              <w:rPr>
                <w:rFonts w:asciiTheme="majorEastAsia" w:eastAsiaTheme="majorEastAsia" w:hAnsiTheme="majorEastAsia"/>
                <w:sz w:val="24"/>
              </w:rPr>
              <w:t>EC</w:t>
            </w:r>
            <w:proofErr w:type="gramStart"/>
            <w:r w:rsidRPr="00EC4E0A">
              <w:rPr>
                <w:rFonts w:asciiTheme="majorEastAsia" w:eastAsiaTheme="majorEastAsia" w:hAnsiTheme="majorEastAsia" w:hint="eastAsia"/>
                <w:sz w:val="24"/>
              </w:rPr>
              <w:t>微信公众号通知</w:t>
            </w:r>
            <w:proofErr w:type="gramEnd"/>
          </w:p>
        </w:tc>
      </w:tr>
    </w:tbl>
    <w:p w:rsidR="007E5F72" w:rsidRPr="00EC4E0A" w:rsidRDefault="007E5F72" w:rsidP="007E5F72">
      <w:pPr>
        <w:rPr>
          <w:rFonts w:ascii="宋体" w:hAnsi="宋体"/>
          <w:sz w:val="28"/>
          <w:szCs w:val="28"/>
        </w:rPr>
      </w:pPr>
      <w:r w:rsidRPr="00EC4E0A">
        <w:rPr>
          <w:rFonts w:ascii="宋体" w:hAnsi="宋体" w:hint="eastAsia"/>
          <w:sz w:val="28"/>
          <w:szCs w:val="28"/>
        </w:rPr>
        <w:t xml:space="preserve">   </w:t>
      </w:r>
      <w:r w:rsidRPr="00EC4E0A">
        <w:rPr>
          <w:rFonts w:ascii="黑体" w:eastAsia="黑体" w:hAnsi="宋体" w:hint="eastAsia"/>
          <w:sz w:val="28"/>
          <w:szCs w:val="28"/>
        </w:rPr>
        <w:t>六、奖项设置</w:t>
      </w:r>
    </w:p>
    <w:p w:rsidR="007E5F72" w:rsidRPr="00EC4E0A" w:rsidRDefault="00B54E8B" w:rsidP="00EC4E0A">
      <w:pPr>
        <w:ind w:firstLineChars="200" w:firstLine="560"/>
        <w:outlineLvl w:val="1"/>
        <w:rPr>
          <w:rFonts w:ascii="宋体" w:hAnsi="宋体"/>
          <w:sz w:val="28"/>
          <w:szCs w:val="28"/>
        </w:rPr>
      </w:pPr>
      <w:r w:rsidRPr="00EC4E0A">
        <w:rPr>
          <w:rFonts w:ascii="宋体" w:hAnsi="宋体" w:hint="eastAsia"/>
          <w:sz w:val="28"/>
          <w:szCs w:val="28"/>
        </w:rPr>
        <w:t>本次竞赛设一、二、三等奖和</w:t>
      </w:r>
      <w:r w:rsidR="004E4CF1" w:rsidRPr="00EC4E0A">
        <w:rPr>
          <w:rFonts w:ascii="宋体" w:hAnsi="宋体"/>
          <w:sz w:val="28"/>
          <w:szCs w:val="28"/>
        </w:rPr>
        <w:t>优胜奖</w:t>
      </w:r>
      <w:r w:rsidRPr="00EC4E0A">
        <w:rPr>
          <w:rFonts w:ascii="宋体" w:hAnsi="宋体" w:hint="eastAsia"/>
          <w:sz w:val="28"/>
          <w:szCs w:val="28"/>
        </w:rPr>
        <w:t>，</w:t>
      </w:r>
      <w:r w:rsidR="007A62B7" w:rsidRPr="00EC4E0A">
        <w:rPr>
          <w:rFonts w:ascii="宋体" w:hAnsi="宋体" w:hint="eastAsia"/>
          <w:sz w:val="28"/>
          <w:szCs w:val="28"/>
        </w:rPr>
        <w:t>获奖比例：一等奖1</w:t>
      </w:r>
      <w:r w:rsidR="009B42A0">
        <w:rPr>
          <w:rFonts w:ascii="宋体" w:hAnsi="宋体"/>
          <w:sz w:val="28"/>
          <w:szCs w:val="28"/>
        </w:rPr>
        <w:t>5</w:t>
      </w:r>
      <w:r w:rsidR="007A62B7" w:rsidRPr="00EC4E0A">
        <w:rPr>
          <w:rFonts w:ascii="宋体" w:hAnsi="宋体" w:hint="eastAsia"/>
          <w:sz w:val="28"/>
          <w:szCs w:val="28"/>
        </w:rPr>
        <w:t>%，二等奖</w:t>
      </w:r>
      <w:r w:rsidR="009B42A0">
        <w:rPr>
          <w:rFonts w:ascii="宋体" w:hAnsi="宋体" w:hint="eastAsia"/>
          <w:sz w:val="28"/>
          <w:szCs w:val="28"/>
        </w:rPr>
        <w:t>25</w:t>
      </w:r>
      <w:r w:rsidR="007A62B7" w:rsidRPr="00EC4E0A">
        <w:rPr>
          <w:rFonts w:ascii="宋体" w:hAnsi="宋体" w:hint="eastAsia"/>
          <w:sz w:val="28"/>
          <w:szCs w:val="28"/>
        </w:rPr>
        <w:t>%</w:t>
      </w:r>
      <w:r w:rsidR="00A20F81">
        <w:rPr>
          <w:rFonts w:ascii="宋体" w:hAnsi="宋体" w:hint="eastAsia"/>
          <w:sz w:val="28"/>
          <w:szCs w:val="28"/>
        </w:rPr>
        <w:t>，</w:t>
      </w:r>
      <w:r w:rsidR="007A62B7" w:rsidRPr="00EC4E0A">
        <w:rPr>
          <w:rFonts w:ascii="宋体" w:hAnsi="宋体" w:hint="eastAsia"/>
          <w:sz w:val="28"/>
          <w:szCs w:val="28"/>
        </w:rPr>
        <w:t>三等奖</w:t>
      </w:r>
      <w:r w:rsidR="00D93482" w:rsidRPr="00EC4E0A">
        <w:rPr>
          <w:rFonts w:ascii="宋体" w:hAnsi="宋体"/>
          <w:sz w:val="28"/>
          <w:szCs w:val="28"/>
        </w:rPr>
        <w:t>45</w:t>
      </w:r>
      <w:r w:rsidR="007A62B7" w:rsidRPr="00EC4E0A">
        <w:rPr>
          <w:rFonts w:ascii="宋体" w:hAnsi="宋体" w:hint="eastAsia"/>
          <w:sz w:val="28"/>
          <w:szCs w:val="28"/>
        </w:rPr>
        <w:t>%</w:t>
      </w:r>
      <w:r w:rsidRPr="00EC4E0A">
        <w:rPr>
          <w:rFonts w:ascii="宋体" w:hAnsi="宋体" w:hint="eastAsia"/>
          <w:sz w:val="28"/>
          <w:szCs w:val="28"/>
        </w:rPr>
        <w:t>，</w:t>
      </w:r>
      <w:r w:rsidR="007A62B7" w:rsidRPr="00EC4E0A">
        <w:rPr>
          <w:rFonts w:ascii="宋体" w:hAnsi="宋体" w:hint="eastAsia"/>
          <w:sz w:val="28"/>
          <w:szCs w:val="28"/>
        </w:rPr>
        <w:t>其余成功完成比赛队伍为优胜奖，</w:t>
      </w:r>
      <w:r w:rsidR="00CF750A" w:rsidRPr="00EC4E0A">
        <w:rPr>
          <w:rFonts w:ascii="宋体" w:hAnsi="宋体" w:hint="eastAsia"/>
          <w:sz w:val="28"/>
          <w:szCs w:val="28"/>
        </w:rPr>
        <w:t>所有</w:t>
      </w:r>
      <w:r w:rsidR="00CE0BDC" w:rsidRPr="00EC4E0A">
        <w:rPr>
          <w:rFonts w:ascii="宋体" w:hAnsi="宋体" w:hint="eastAsia"/>
          <w:sz w:val="28"/>
          <w:szCs w:val="28"/>
        </w:rPr>
        <w:t>获奖作品颁发证书</w:t>
      </w:r>
      <w:r w:rsidR="007E5F72" w:rsidRPr="00EC4E0A">
        <w:rPr>
          <w:rFonts w:ascii="宋体" w:hAnsi="宋体" w:hint="eastAsia"/>
          <w:sz w:val="28"/>
          <w:szCs w:val="28"/>
        </w:rPr>
        <w:t>。</w:t>
      </w:r>
    </w:p>
    <w:p w:rsidR="007E5F72" w:rsidRPr="00EC4E0A" w:rsidRDefault="007E5F72" w:rsidP="00EC4E0A">
      <w:pPr>
        <w:ind w:firstLineChars="192" w:firstLine="538"/>
        <w:rPr>
          <w:rFonts w:ascii="黑体" w:eastAsia="黑体" w:hAnsi="宋体"/>
          <w:sz w:val="28"/>
          <w:szCs w:val="28"/>
        </w:rPr>
      </w:pPr>
      <w:r w:rsidRPr="00EC4E0A">
        <w:rPr>
          <w:rFonts w:ascii="黑体" w:eastAsia="黑体" w:hAnsi="宋体" w:hint="eastAsia"/>
          <w:sz w:val="28"/>
          <w:szCs w:val="28"/>
        </w:rPr>
        <w:t>七、其他</w:t>
      </w:r>
    </w:p>
    <w:p w:rsidR="00920CBF" w:rsidRPr="00103B15" w:rsidRDefault="007E5F72" w:rsidP="00103B15">
      <w:pPr>
        <w:ind w:firstLineChars="200" w:firstLine="560"/>
        <w:outlineLvl w:val="1"/>
        <w:rPr>
          <w:rFonts w:ascii="宋体" w:hAnsi="宋体"/>
          <w:sz w:val="28"/>
          <w:szCs w:val="28"/>
        </w:rPr>
      </w:pPr>
      <w:r w:rsidRPr="00EC4E0A">
        <w:rPr>
          <w:rFonts w:ascii="宋体" w:hAnsi="宋体" w:hint="eastAsia"/>
          <w:sz w:val="28"/>
          <w:szCs w:val="28"/>
        </w:rPr>
        <w:t>凡参加三</w:t>
      </w:r>
      <w:r w:rsidRPr="00EC4E0A">
        <w:rPr>
          <w:rFonts w:ascii="宋体" w:hAnsi="宋体"/>
          <w:sz w:val="28"/>
          <w:szCs w:val="28"/>
        </w:rPr>
        <w:t>江学院</w:t>
      </w:r>
      <w:r w:rsidR="0064012E" w:rsidRPr="00EC4E0A">
        <w:rPr>
          <w:rFonts w:ascii="宋体" w:hAnsi="宋体" w:hint="eastAsia"/>
          <w:sz w:val="28"/>
          <w:szCs w:val="28"/>
        </w:rPr>
        <w:t>智能车比赛</w:t>
      </w:r>
      <w:r w:rsidRPr="00EC4E0A">
        <w:rPr>
          <w:rFonts w:ascii="宋体" w:hAnsi="宋体" w:hint="eastAsia"/>
          <w:sz w:val="28"/>
          <w:szCs w:val="28"/>
        </w:rPr>
        <w:t>且完成实物制作、实现基本功能、经过认定的同学，根据</w:t>
      </w:r>
      <w:r w:rsidR="00CA3FEE">
        <w:rPr>
          <w:rFonts w:ascii="宋体" w:hAnsi="宋体" w:hint="eastAsia"/>
          <w:sz w:val="28"/>
          <w:szCs w:val="28"/>
        </w:rPr>
        <w:t>相关规定</w:t>
      </w:r>
      <w:r w:rsidRPr="00EC4E0A">
        <w:rPr>
          <w:rFonts w:ascii="宋体" w:hAnsi="宋体"/>
          <w:sz w:val="28"/>
          <w:szCs w:val="28"/>
        </w:rPr>
        <w:t>获得</w:t>
      </w:r>
      <w:r w:rsidR="00FE2124">
        <w:rPr>
          <w:rFonts w:ascii="宋体" w:hAnsi="宋体" w:hint="eastAsia"/>
          <w:sz w:val="28"/>
          <w:szCs w:val="28"/>
        </w:rPr>
        <w:t>相关</w:t>
      </w:r>
      <w:bookmarkStart w:id="13" w:name="_GoBack"/>
      <w:bookmarkEnd w:id="13"/>
      <w:r w:rsidRPr="00EC4E0A">
        <w:rPr>
          <w:rFonts w:ascii="宋体" w:hAnsi="宋体" w:hint="eastAsia"/>
          <w:sz w:val="28"/>
          <w:szCs w:val="28"/>
        </w:rPr>
        <w:t>学分。学校</w:t>
      </w:r>
      <w:r w:rsidRPr="00EC4E0A">
        <w:rPr>
          <w:rFonts w:ascii="宋体" w:hAnsi="宋体"/>
          <w:sz w:val="28"/>
          <w:szCs w:val="28"/>
        </w:rPr>
        <w:t>根据最终</w:t>
      </w:r>
      <w:r w:rsidRPr="00EC4E0A">
        <w:rPr>
          <w:rFonts w:ascii="宋体" w:hAnsi="宋体" w:hint="eastAsia"/>
          <w:sz w:val="28"/>
          <w:szCs w:val="28"/>
        </w:rPr>
        <w:t>比赛结果</w:t>
      </w:r>
      <w:r w:rsidR="005E0ED4" w:rsidRPr="00EC4E0A">
        <w:rPr>
          <w:rFonts w:ascii="宋体" w:hAnsi="宋体" w:hint="eastAsia"/>
          <w:sz w:val="28"/>
          <w:szCs w:val="28"/>
        </w:rPr>
        <w:t>，</w:t>
      </w:r>
      <w:r w:rsidRPr="00EC4E0A">
        <w:rPr>
          <w:rFonts w:ascii="宋体" w:hAnsi="宋体"/>
          <w:sz w:val="28"/>
          <w:szCs w:val="28"/>
        </w:rPr>
        <w:t>选拔优秀队伍</w:t>
      </w:r>
      <w:r w:rsidRPr="00EC4E0A">
        <w:rPr>
          <w:rFonts w:ascii="宋体" w:hAnsi="宋体" w:hint="eastAsia"/>
          <w:sz w:val="28"/>
          <w:szCs w:val="28"/>
        </w:rPr>
        <w:t>参加201</w:t>
      </w:r>
      <w:r w:rsidR="005D439D" w:rsidRPr="00EC4E0A">
        <w:rPr>
          <w:rFonts w:ascii="宋体" w:hAnsi="宋体"/>
          <w:sz w:val="28"/>
          <w:szCs w:val="28"/>
        </w:rPr>
        <w:t>8</w:t>
      </w:r>
      <w:r w:rsidRPr="00EC4E0A">
        <w:rPr>
          <w:rFonts w:ascii="宋体" w:hAnsi="宋体" w:hint="eastAsia"/>
          <w:sz w:val="28"/>
          <w:szCs w:val="28"/>
        </w:rPr>
        <w:t>年</w:t>
      </w:r>
      <w:r w:rsidR="0064012E" w:rsidRPr="00EC4E0A">
        <w:rPr>
          <w:rFonts w:ascii="宋体" w:hAnsi="宋体" w:hint="eastAsia"/>
          <w:sz w:val="28"/>
          <w:szCs w:val="28"/>
        </w:rPr>
        <w:t>全国大学生智能车</w:t>
      </w:r>
      <w:r w:rsidRPr="00EC4E0A">
        <w:rPr>
          <w:rFonts w:ascii="宋体" w:hAnsi="宋体" w:hint="eastAsia"/>
          <w:sz w:val="28"/>
          <w:szCs w:val="28"/>
        </w:rPr>
        <w:t>竞赛。</w:t>
      </w:r>
    </w:p>
    <w:sectPr w:rsidR="00920CBF" w:rsidRPr="00103B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30B" w:rsidRDefault="00A3230B" w:rsidP="005516D7">
      <w:r>
        <w:separator/>
      </w:r>
    </w:p>
  </w:endnote>
  <w:endnote w:type="continuationSeparator" w:id="0">
    <w:p w:rsidR="00A3230B" w:rsidRDefault="00A3230B" w:rsidP="0055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30B" w:rsidRDefault="00A3230B" w:rsidP="005516D7">
      <w:r>
        <w:separator/>
      </w:r>
    </w:p>
  </w:footnote>
  <w:footnote w:type="continuationSeparator" w:id="0">
    <w:p w:rsidR="00A3230B" w:rsidRDefault="00A3230B" w:rsidP="00551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2D"/>
    <w:rsid w:val="00060C25"/>
    <w:rsid w:val="0008608E"/>
    <w:rsid w:val="000863EC"/>
    <w:rsid w:val="000F278F"/>
    <w:rsid w:val="00103B15"/>
    <w:rsid w:val="00111C51"/>
    <w:rsid w:val="00194031"/>
    <w:rsid w:val="001D2147"/>
    <w:rsid w:val="001F0665"/>
    <w:rsid w:val="001F1B84"/>
    <w:rsid w:val="00200881"/>
    <w:rsid w:val="00217948"/>
    <w:rsid w:val="00247011"/>
    <w:rsid w:val="002A4E6E"/>
    <w:rsid w:val="0031784B"/>
    <w:rsid w:val="0038152C"/>
    <w:rsid w:val="003F772F"/>
    <w:rsid w:val="00432128"/>
    <w:rsid w:val="00453CD8"/>
    <w:rsid w:val="004E4CF1"/>
    <w:rsid w:val="005022B8"/>
    <w:rsid w:val="005157F0"/>
    <w:rsid w:val="005516D7"/>
    <w:rsid w:val="00553D90"/>
    <w:rsid w:val="0056369C"/>
    <w:rsid w:val="005D439D"/>
    <w:rsid w:val="005D5FC5"/>
    <w:rsid w:val="005E0ED4"/>
    <w:rsid w:val="00601D2E"/>
    <w:rsid w:val="006303BC"/>
    <w:rsid w:val="0064012E"/>
    <w:rsid w:val="00662CF3"/>
    <w:rsid w:val="0067662D"/>
    <w:rsid w:val="006B2F4A"/>
    <w:rsid w:val="006B7E9D"/>
    <w:rsid w:val="00717563"/>
    <w:rsid w:val="00741A2D"/>
    <w:rsid w:val="00751F6A"/>
    <w:rsid w:val="0078082D"/>
    <w:rsid w:val="007A62B7"/>
    <w:rsid w:val="007C6DBE"/>
    <w:rsid w:val="007E5F72"/>
    <w:rsid w:val="00841580"/>
    <w:rsid w:val="00842CE9"/>
    <w:rsid w:val="00863745"/>
    <w:rsid w:val="008707DC"/>
    <w:rsid w:val="00872731"/>
    <w:rsid w:val="008A3E88"/>
    <w:rsid w:val="008A5FE2"/>
    <w:rsid w:val="008A74BC"/>
    <w:rsid w:val="00920CBF"/>
    <w:rsid w:val="009311A5"/>
    <w:rsid w:val="009642E1"/>
    <w:rsid w:val="00985917"/>
    <w:rsid w:val="00985CA3"/>
    <w:rsid w:val="009A1413"/>
    <w:rsid w:val="009B1B34"/>
    <w:rsid w:val="009B42A0"/>
    <w:rsid w:val="009D4A66"/>
    <w:rsid w:val="009E5B08"/>
    <w:rsid w:val="00A15D11"/>
    <w:rsid w:val="00A20F81"/>
    <w:rsid w:val="00A31951"/>
    <w:rsid w:val="00A3230B"/>
    <w:rsid w:val="00A47537"/>
    <w:rsid w:val="00A84E30"/>
    <w:rsid w:val="00A94A88"/>
    <w:rsid w:val="00AB3AD7"/>
    <w:rsid w:val="00B22F0C"/>
    <w:rsid w:val="00B31FAA"/>
    <w:rsid w:val="00B54E8B"/>
    <w:rsid w:val="00BE02B0"/>
    <w:rsid w:val="00BE4BC6"/>
    <w:rsid w:val="00BF17AA"/>
    <w:rsid w:val="00C41315"/>
    <w:rsid w:val="00C46B84"/>
    <w:rsid w:val="00C86D2F"/>
    <w:rsid w:val="00CA3FEE"/>
    <w:rsid w:val="00CB1D44"/>
    <w:rsid w:val="00CD22CE"/>
    <w:rsid w:val="00CE0BDC"/>
    <w:rsid w:val="00CE11ED"/>
    <w:rsid w:val="00CF0182"/>
    <w:rsid w:val="00CF750A"/>
    <w:rsid w:val="00D53204"/>
    <w:rsid w:val="00D620EB"/>
    <w:rsid w:val="00D93482"/>
    <w:rsid w:val="00D972B3"/>
    <w:rsid w:val="00DB062E"/>
    <w:rsid w:val="00DB1AEF"/>
    <w:rsid w:val="00DB4279"/>
    <w:rsid w:val="00DC01FE"/>
    <w:rsid w:val="00E31C50"/>
    <w:rsid w:val="00E67D94"/>
    <w:rsid w:val="00E72B8A"/>
    <w:rsid w:val="00EC4E0A"/>
    <w:rsid w:val="00ED722C"/>
    <w:rsid w:val="00ED7A41"/>
    <w:rsid w:val="00F478E3"/>
    <w:rsid w:val="00F64F2B"/>
    <w:rsid w:val="00F7101E"/>
    <w:rsid w:val="00FA0C34"/>
    <w:rsid w:val="00FD4AD4"/>
    <w:rsid w:val="00FE2124"/>
    <w:rsid w:val="00FE60A6"/>
    <w:rsid w:val="00FF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6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16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16D7"/>
    <w:rPr>
      <w:rFonts w:ascii="Times New Roman" w:eastAsia="宋体" w:hAnsi="Times New Roman" w:cs="Times New Roman"/>
      <w:sz w:val="18"/>
      <w:szCs w:val="18"/>
    </w:rPr>
  </w:style>
  <w:style w:type="paragraph" w:styleId="a4">
    <w:name w:val="footer"/>
    <w:basedOn w:val="a"/>
    <w:link w:val="Char0"/>
    <w:uiPriority w:val="99"/>
    <w:unhideWhenUsed/>
    <w:rsid w:val="005516D7"/>
    <w:pPr>
      <w:tabs>
        <w:tab w:val="center" w:pos="4153"/>
        <w:tab w:val="right" w:pos="8306"/>
      </w:tabs>
      <w:snapToGrid w:val="0"/>
      <w:jc w:val="left"/>
    </w:pPr>
    <w:rPr>
      <w:sz w:val="18"/>
      <w:szCs w:val="18"/>
    </w:rPr>
  </w:style>
  <w:style w:type="character" w:customStyle="1" w:styleId="Char0">
    <w:name w:val="页脚 Char"/>
    <w:basedOn w:val="a0"/>
    <w:link w:val="a4"/>
    <w:uiPriority w:val="99"/>
    <w:rsid w:val="005516D7"/>
    <w:rPr>
      <w:rFonts w:ascii="Times New Roman" w:eastAsia="宋体" w:hAnsi="Times New Roman" w:cs="Times New Roman"/>
      <w:sz w:val="18"/>
      <w:szCs w:val="18"/>
    </w:rPr>
  </w:style>
  <w:style w:type="table" w:styleId="a5">
    <w:name w:val="Table Grid"/>
    <w:basedOn w:val="a1"/>
    <w:uiPriority w:val="39"/>
    <w:rsid w:val="00551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B22F0C"/>
    <w:rPr>
      <w:sz w:val="18"/>
      <w:szCs w:val="18"/>
    </w:rPr>
  </w:style>
  <w:style w:type="character" w:customStyle="1" w:styleId="Char1">
    <w:name w:val="批注框文本 Char"/>
    <w:basedOn w:val="a0"/>
    <w:link w:val="a6"/>
    <w:uiPriority w:val="99"/>
    <w:semiHidden/>
    <w:rsid w:val="00B22F0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6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16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16D7"/>
    <w:rPr>
      <w:rFonts w:ascii="Times New Roman" w:eastAsia="宋体" w:hAnsi="Times New Roman" w:cs="Times New Roman"/>
      <w:sz w:val="18"/>
      <w:szCs w:val="18"/>
    </w:rPr>
  </w:style>
  <w:style w:type="paragraph" w:styleId="a4">
    <w:name w:val="footer"/>
    <w:basedOn w:val="a"/>
    <w:link w:val="Char0"/>
    <w:uiPriority w:val="99"/>
    <w:unhideWhenUsed/>
    <w:rsid w:val="005516D7"/>
    <w:pPr>
      <w:tabs>
        <w:tab w:val="center" w:pos="4153"/>
        <w:tab w:val="right" w:pos="8306"/>
      </w:tabs>
      <w:snapToGrid w:val="0"/>
      <w:jc w:val="left"/>
    </w:pPr>
    <w:rPr>
      <w:sz w:val="18"/>
      <w:szCs w:val="18"/>
    </w:rPr>
  </w:style>
  <w:style w:type="character" w:customStyle="1" w:styleId="Char0">
    <w:name w:val="页脚 Char"/>
    <w:basedOn w:val="a0"/>
    <w:link w:val="a4"/>
    <w:uiPriority w:val="99"/>
    <w:rsid w:val="005516D7"/>
    <w:rPr>
      <w:rFonts w:ascii="Times New Roman" w:eastAsia="宋体" w:hAnsi="Times New Roman" w:cs="Times New Roman"/>
      <w:sz w:val="18"/>
      <w:szCs w:val="18"/>
    </w:rPr>
  </w:style>
  <w:style w:type="table" w:styleId="a5">
    <w:name w:val="Table Grid"/>
    <w:basedOn w:val="a1"/>
    <w:uiPriority w:val="39"/>
    <w:rsid w:val="00551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B22F0C"/>
    <w:rPr>
      <w:sz w:val="18"/>
      <w:szCs w:val="18"/>
    </w:rPr>
  </w:style>
  <w:style w:type="character" w:customStyle="1" w:styleId="Char1">
    <w:name w:val="批注框文本 Char"/>
    <w:basedOn w:val="a0"/>
    <w:link w:val="a6"/>
    <w:uiPriority w:val="99"/>
    <w:semiHidden/>
    <w:rsid w:val="00B22F0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956863">
      <w:bodyDiv w:val="1"/>
      <w:marLeft w:val="0"/>
      <w:marRight w:val="0"/>
      <w:marTop w:val="0"/>
      <w:marBottom w:val="0"/>
      <w:divBdr>
        <w:top w:val="none" w:sz="0" w:space="0" w:color="auto"/>
        <w:left w:val="none" w:sz="0" w:space="0" w:color="auto"/>
        <w:bottom w:val="none" w:sz="0" w:space="0" w:color="auto"/>
        <w:right w:val="none" w:sz="0" w:space="0" w:color="auto"/>
      </w:divBdr>
    </w:div>
    <w:div w:id="1300695056">
      <w:bodyDiv w:val="1"/>
      <w:marLeft w:val="0"/>
      <w:marRight w:val="0"/>
      <w:marTop w:val="0"/>
      <w:marBottom w:val="0"/>
      <w:divBdr>
        <w:top w:val="none" w:sz="0" w:space="0" w:color="auto"/>
        <w:left w:val="none" w:sz="0" w:space="0" w:color="auto"/>
        <w:bottom w:val="none" w:sz="0" w:space="0" w:color="auto"/>
        <w:right w:val="none" w:sz="0" w:space="0" w:color="auto"/>
      </w:divBdr>
    </w:div>
    <w:div w:id="17546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吴子虚</dc:creator>
  <cp:keywords/>
  <dc:description/>
  <cp:lastModifiedBy>China</cp:lastModifiedBy>
  <cp:revision>4</cp:revision>
  <dcterms:created xsi:type="dcterms:W3CDTF">2018-05-29T08:14:00Z</dcterms:created>
  <dcterms:modified xsi:type="dcterms:W3CDTF">2018-05-29T09:03:00Z</dcterms:modified>
</cp:coreProperties>
</file>